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406" w:rsidRPr="00073406" w:rsidRDefault="00073406" w:rsidP="00073406">
      <w:pPr>
        <w:widowControl w:val="0"/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73406">
        <w:rPr>
          <w:rFonts w:ascii="Times New Roman" w:eastAsia="Calibri" w:hAnsi="Times New Roman" w:cs="Times New Roman"/>
          <w:sz w:val="26"/>
          <w:szCs w:val="26"/>
        </w:rPr>
        <w:t xml:space="preserve">УДК </w:t>
      </w:r>
      <w:r w:rsidRPr="00073406">
        <w:rPr>
          <w:rFonts w:ascii="Times New Roman" w:hAnsi="Times New Roman" w:cs="Times New Roman"/>
          <w:sz w:val="26"/>
          <w:szCs w:val="26"/>
        </w:rPr>
        <w:t>612.13:796.015.6]:378.011.3-057.87</w:t>
      </w:r>
    </w:p>
    <w:p w:rsidR="00771441" w:rsidRPr="002909C5" w:rsidRDefault="00073406" w:rsidP="00EB1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406">
        <w:rPr>
          <w:rFonts w:ascii="Times New Roman" w:hAnsi="Times New Roman" w:cs="Times New Roman"/>
          <w:bCs/>
          <w:sz w:val="24"/>
          <w:szCs w:val="24"/>
        </w:rPr>
        <w:t>Васильєва С.О. Результати моніторингу фізичного стану, функціональних резервів та адаптаційних можливостей серцево-судинної системи студентів ВДПУ імені Михайла Коцюбинського</w:t>
      </w:r>
      <w:r w:rsidR="00A77901" w:rsidRPr="00EB1130">
        <w:rPr>
          <w:rFonts w:ascii="Times New Roman" w:hAnsi="Times New Roman" w:cs="Times New Roman"/>
          <w:bCs/>
          <w:sz w:val="24"/>
          <w:szCs w:val="24"/>
        </w:rPr>
        <w:t xml:space="preserve">/ </w:t>
      </w:r>
      <w:r w:rsidRPr="00073406">
        <w:rPr>
          <w:rFonts w:ascii="Times New Roman" w:hAnsi="Times New Roman" w:cs="Times New Roman"/>
          <w:bCs/>
          <w:sz w:val="24"/>
          <w:szCs w:val="24"/>
        </w:rPr>
        <w:t xml:space="preserve">С.О. Васильєва </w:t>
      </w:r>
      <w:r w:rsidR="00A77901" w:rsidRPr="00EB1130">
        <w:rPr>
          <w:rFonts w:ascii="Times New Roman" w:hAnsi="Times New Roman" w:cs="Times New Roman"/>
          <w:bCs/>
          <w:sz w:val="24"/>
          <w:szCs w:val="24"/>
        </w:rPr>
        <w:t xml:space="preserve">// Сучасні проблеми біологічної науки та методика її викладання у закладах вищої освіти: збірник наукових праць звітної наукової конференції викладачів за 2017-2018 </w:t>
      </w:r>
      <w:proofErr w:type="spellStart"/>
      <w:r w:rsidR="00A77901" w:rsidRPr="00EB1130">
        <w:rPr>
          <w:rFonts w:ascii="Times New Roman" w:hAnsi="Times New Roman" w:cs="Times New Roman"/>
          <w:bCs/>
          <w:sz w:val="24"/>
          <w:szCs w:val="24"/>
        </w:rPr>
        <w:t>н.р</w:t>
      </w:r>
      <w:proofErr w:type="spellEnd"/>
      <w:r w:rsidR="00A77901" w:rsidRPr="00EB1130">
        <w:rPr>
          <w:rFonts w:ascii="Times New Roman" w:hAnsi="Times New Roman" w:cs="Times New Roman"/>
          <w:bCs/>
          <w:sz w:val="24"/>
          <w:szCs w:val="24"/>
        </w:rPr>
        <w:t xml:space="preserve">. – </w:t>
      </w:r>
      <w:r w:rsidR="00183435" w:rsidRPr="00183435">
        <w:rPr>
          <w:rFonts w:ascii="Times New Roman" w:hAnsi="Times New Roman" w:cs="Times New Roman"/>
          <w:bCs/>
          <w:sz w:val="24"/>
          <w:szCs w:val="24"/>
        </w:rPr>
        <w:t>Вінниця: ТОВ «</w:t>
      </w:r>
      <w:proofErr w:type="spellStart"/>
      <w:r w:rsidR="00183435" w:rsidRPr="00183435">
        <w:rPr>
          <w:rFonts w:ascii="Times New Roman" w:hAnsi="Times New Roman" w:cs="Times New Roman"/>
          <w:bCs/>
          <w:sz w:val="24"/>
          <w:szCs w:val="24"/>
        </w:rPr>
        <w:t>Нілан</w:t>
      </w:r>
      <w:proofErr w:type="spellEnd"/>
      <w:r w:rsidR="00183435" w:rsidRPr="00183435">
        <w:rPr>
          <w:rFonts w:ascii="Times New Roman" w:hAnsi="Times New Roman" w:cs="Times New Roman"/>
          <w:bCs/>
          <w:sz w:val="24"/>
          <w:szCs w:val="24"/>
        </w:rPr>
        <w:t xml:space="preserve">-ЛТД», </w:t>
      </w:r>
      <w:bookmarkStart w:id="0" w:name="_GoBack"/>
      <w:bookmarkEnd w:id="0"/>
      <w:r w:rsidR="00A77901" w:rsidRPr="00EB1130">
        <w:rPr>
          <w:rFonts w:ascii="Times New Roman" w:hAnsi="Times New Roman" w:cs="Times New Roman"/>
          <w:bCs/>
          <w:sz w:val="24"/>
          <w:szCs w:val="24"/>
        </w:rPr>
        <w:t>2018. – 31</w:t>
      </w:r>
      <w:r w:rsidR="002909C5" w:rsidRPr="002909C5">
        <w:rPr>
          <w:rFonts w:ascii="Times New Roman" w:hAnsi="Times New Roman" w:cs="Times New Roman"/>
          <w:bCs/>
          <w:sz w:val="24"/>
          <w:szCs w:val="24"/>
        </w:rPr>
        <w:t>8</w:t>
      </w:r>
      <w:r w:rsidR="00A77901" w:rsidRPr="00EB1130">
        <w:rPr>
          <w:rFonts w:ascii="Times New Roman" w:hAnsi="Times New Roman" w:cs="Times New Roman"/>
          <w:bCs/>
          <w:sz w:val="24"/>
          <w:szCs w:val="24"/>
        </w:rPr>
        <w:t xml:space="preserve"> с. – С. </w:t>
      </w:r>
      <w:r>
        <w:rPr>
          <w:rFonts w:ascii="Times New Roman" w:hAnsi="Times New Roman" w:cs="Times New Roman"/>
          <w:bCs/>
          <w:sz w:val="24"/>
          <w:szCs w:val="24"/>
        </w:rPr>
        <w:t>101</w:t>
      </w:r>
      <w:r w:rsidR="00A77901" w:rsidRPr="00EB1130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109</w:t>
      </w:r>
      <w:r w:rsidR="00A77901" w:rsidRPr="00EB113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34E96" w:rsidRPr="00EB1130" w:rsidRDefault="00A34E96" w:rsidP="00EB1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130">
        <w:rPr>
          <w:rFonts w:ascii="Times New Roman" w:hAnsi="Times New Roman" w:cs="Times New Roman"/>
          <w:b/>
          <w:sz w:val="24"/>
          <w:szCs w:val="24"/>
        </w:rPr>
        <w:t>Автор</w:t>
      </w:r>
    </w:p>
    <w:p w:rsidR="00073406" w:rsidRPr="00073406" w:rsidRDefault="00073406" w:rsidP="00EB113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406">
        <w:rPr>
          <w:rFonts w:ascii="Times New Roman" w:hAnsi="Times New Roman" w:cs="Times New Roman"/>
          <w:bCs/>
          <w:sz w:val="24"/>
          <w:szCs w:val="24"/>
        </w:rPr>
        <w:t xml:space="preserve">Васильєва С.О. </w:t>
      </w:r>
    </w:p>
    <w:p w:rsidR="00556C5E" w:rsidRPr="00F53FDD" w:rsidRDefault="00073406" w:rsidP="00EB113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73406">
        <w:rPr>
          <w:rFonts w:ascii="Times New Roman" w:hAnsi="Times New Roman" w:cs="Times New Roman"/>
          <w:bCs/>
          <w:sz w:val="24"/>
          <w:szCs w:val="24"/>
        </w:rPr>
        <w:t>Васильева</w:t>
      </w:r>
      <w:proofErr w:type="spellEnd"/>
      <w:r w:rsidR="00556C5E" w:rsidRPr="00EB1130">
        <w:rPr>
          <w:rFonts w:ascii="Times New Roman" w:hAnsi="Times New Roman" w:cs="Times New Roman"/>
          <w:bCs/>
          <w:sz w:val="24"/>
          <w:szCs w:val="24"/>
        </w:rPr>
        <w:t xml:space="preserve"> С.</w:t>
      </w:r>
      <w:r w:rsidRPr="00F53FDD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73406" w:rsidRPr="00F53FDD" w:rsidRDefault="00073406" w:rsidP="00073406">
      <w:pPr>
        <w:tabs>
          <w:tab w:val="left" w:pos="1743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73406">
        <w:rPr>
          <w:rFonts w:ascii="Times New Roman" w:hAnsi="Times New Roman" w:cs="Times New Roman"/>
          <w:sz w:val="24"/>
          <w:szCs w:val="24"/>
          <w:lang w:val="en-US"/>
        </w:rPr>
        <w:t>asyleva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734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734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3406" w:rsidRPr="00F53FDD" w:rsidRDefault="00073406" w:rsidP="00073406">
      <w:pPr>
        <w:tabs>
          <w:tab w:val="left" w:pos="1743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73406">
        <w:rPr>
          <w:rFonts w:ascii="Times New Roman" w:hAnsi="Times New Roman" w:cs="Times New Roman"/>
          <w:sz w:val="24"/>
          <w:szCs w:val="24"/>
          <w:lang w:val="en-US"/>
        </w:rPr>
        <w:t>Vasylieva</w:t>
      </w:r>
      <w:proofErr w:type="spellEnd"/>
      <w:r w:rsidRPr="00F53FDD">
        <w:rPr>
          <w:rFonts w:ascii="Times New Roman" w:hAnsi="Times New Roman" w:cs="Times New Roman"/>
          <w:sz w:val="24"/>
          <w:szCs w:val="24"/>
        </w:rPr>
        <w:t xml:space="preserve"> </w:t>
      </w:r>
      <w:r w:rsidRPr="0007340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53FDD">
        <w:rPr>
          <w:rFonts w:ascii="Times New Roman" w:hAnsi="Times New Roman" w:cs="Times New Roman"/>
          <w:sz w:val="24"/>
          <w:szCs w:val="24"/>
        </w:rPr>
        <w:t>.</w:t>
      </w:r>
      <w:r w:rsidRPr="0007340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F53FDD">
        <w:rPr>
          <w:rFonts w:ascii="Times New Roman" w:hAnsi="Times New Roman" w:cs="Times New Roman"/>
          <w:sz w:val="24"/>
          <w:szCs w:val="24"/>
        </w:rPr>
        <w:t>.</w:t>
      </w:r>
    </w:p>
    <w:p w:rsidR="00A34E96" w:rsidRPr="00EB1130" w:rsidRDefault="00A34E96" w:rsidP="003E77C0">
      <w:pPr>
        <w:tabs>
          <w:tab w:val="left" w:pos="1743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130">
        <w:rPr>
          <w:rFonts w:ascii="Times New Roman" w:hAnsi="Times New Roman" w:cs="Times New Roman"/>
          <w:b/>
          <w:sz w:val="24"/>
          <w:szCs w:val="24"/>
        </w:rPr>
        <w:t>Назва</w:t>
      </w:r>
    </w:p>
    <w:p w:rsidR="00073406" w:rsidRPr="00F53FDD" w:rsidRDefault="00073406" w:rsidP="00EB11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406">
        <w:rPr>
          <w:rFonts w:ascii="Times New Roman" w:hAnsi="Times New Roman" w:cs="Times New Roman"/>
          <w:sz w:val="24"/>
          <w:szCs w:val="24"/>
        </w:rPr>
        <w:t xml:space="preserve">Результати моніторингу фізичного стану, функціональних резервів та адаптаційних можливостей серцево-судинної системи студентів ВДПУ імені Михайла Коцюбинського </w:t>
      </w:r>
    </w:p>
    <w:p w:rsidR="003D2588" w:rsidRDefault="003D2588" w:rsidP="00073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24DF">
        <w:rPr>
          <w:rFonts w:ascii="Times New Roman" w:hAnsi="Times New Roman" w:cs="Times New Roman"/>
          <w:sz w:val="24"/>
          <w:szCs w:val="24"/>
          <w:lang w:val="ru-RU"/>
        </w:rPr>
        <w:t xml:space="preserve">Результаты мониторинга физического состояния, функциональных резервов и адаптационных возможностей </w:t>
      </w:r>
      <w:proofErr w:type="gramStart"/>
      <w:r w:rsidRPr="002E24DF">
        <w:rPr>
          <w:rFonts w:ascii="Times New Roman" w:hAnsi="Times New Roman" w:cs="Times New Roman"/>
          <w:sz w:val="24"/>
          <w:szCs w:val="24"/>
          <w:lang w:val="ru-RU"/>
        </w:rPr>
        <w:t>сердечно-сосудистой</w:t>
      </w:r>
      <w:proofErr w:type="gramEnd"/>
      <w:r w:rsidRPr="002E24DF">
        <w:rPr>
          <w:rFonts w:ascii="Times New Roman" w:hAnsi="Times New Roman" w:cs="Times New Roman"/>
          <w:sz w:val="24"/>
          <w:szCs w:val="24"/>
          <w:lang w:val="ru-RU"/>
        </w:rPr>
        <w:t xml:space="preserve"> системы студентов ВГПУ имени </w:t>
      </w:r>
      <w:proofErr w:type="spellStart"/>
      <w:r w:rsidRPr="002E24DF">
        <w:rPr>
          <w:rFonts w:ascii="Times New Roman" w:hAnsi="Times New Roman" w:cs="Times New Roman"/>
          <w:sz w:val="24"/>
          <w:szCs w:val="24"/>
          <w:lang w:val="ru-RU"/>
        </w:rPr>
        <w:t>Михайла</w:t>
      </w:r>
      <w:proofErr w:type="spellEnd"/>
      <w:r w:rsidRPr="002E24DF">
        <w:rPr>
          <w:rFonts w:ascii="Times New Roman" w:hAnsi="Times New Roman" w:cs="Times New Roman"/>
          <w:sz w:val="24"/>
          <w:szCs w:val="24"/>
          <w:lang w:val="ru-RU"/>
        </w:rPr>
        <w:t xml:space="preserve"> Коцюбинского</w:t>
      </w:r>
    </w:p>
    <w:p w:rsidR="003D2588" w:rsidRPr="00B44477" w:rsidRDefault="00B44477" w:rsidP="00073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444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Results of the monitoring of physical condition, functional reserves and </w:t>
      </w:r>
      <w:proofErr w:type="spellStart"/>
      <w:r w:rsidRPr="00B444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adaptatoin</w:t>
      </w:r>
      <w:proofErr w:type="spellEnd"/>
      <w:r w:rsidRPr="00B444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444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pissibilities</w:t>
      </w:r>
      <w:proofErr w:type="spellEnd"/>
      <w:r w:rsidRPr="00B444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cardio vascular system of students of </w:t>
      </w:r>
      <w:proofErr w:type="spellStart"/>
      <w:r w:rsidRPr="00B444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Vinnytsia</w:t>
      </w:r>
      <w:proofErr w:type="spellEnd"/>
      <w:r w:rsidRPr="00B444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444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Mykhailo</w:t>
      </w:r>
      <w:proofErr w:type="spellEnd"/>
      <w:r w:rsidRPr="00B444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444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Kotsiubynskyi</w:t>
      </w:r>
      <w:proofErr w:type="spellEnd"/>
      <w:r w:rsidRPr="00B444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State Pedagogical University</w:t>
      </w:r>
    </w:p>
    <w:p w:rsidR="00AF1BB3" w:rsidRPr="00073406" w:rsidRDefault="00AF1BB3" w:rsidP="00EB1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B1130">
        <w:rPr>
          <w:rFonts w:ascii="Times New Roman" w:hAnsi="Times New Roman" w:cs="Times New Roman"/>
          <w:b/>
          <w:sz w:val="24"/>
          <w:szCs w:val="24"/>
        </w:rPr>
        <w:t>Ключові слова</w:t>
      </w:r>
    </w:p>
    <w:p w:rsidR="00B031A0" w:rsidRPr="00073406" w:rsidRDefault="00073406" w:rsidP="00EB11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73406">
        <w:rPr>
          <w:rFonts w:ascii="Times New Roman" w:hAnsi="Times New Roman" w:cs="Times New Roman"/>
          <w:sz w:val="24"/>
          <w:szCs w:val="24"/>
          <w:lang w:val="ru-RU"/>
        </w:rPr>
        <w:t>здоров’я</w:t>
      </w:r>
      <w:proofErr w:type="spellEnd"/>
      <w:r w:rsidRPr="0007340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73406">
        <w:rPr>
          <w:rFonts w:ascii="Times New Roman" w:hAnsi="Times New Roman" w:cs="Times New Roman"/>
          <w:sz w:val="24"/>
          <w:szCs w:val="24"/>
          <w:lang w:val="ru-RU"/>
        </w:rPr>
        <w:t>фізичний</w:t>
      </w:r>
      <w:proofErr w:type="spellEnd"/>
      <w:r w:rsidRPr="00073406">
        <w:rPr>
          <w:rFonts w:ascii="Times New Roman" w:hAnsi="Times New Roman" w:cs="Times New Roman"/>
          <w:sz w:val="24"/>
          <w:szCs w:val="24"/>
          <w:lang w:val="ru-RU"/>
        </w:rPr>
        <w:t xml:space="preserve"> стан, </w:t>
      </w:r>
      <w:proofErr w:type="spellStart"/>
      <w:r w:rsidRPr="00073406">
        <w:rPr>
          <w:rFonts w:ascii="Times New Roman" w:hAnsi="Times New Roman" w:cs="Times New Roman"/>
          <w:sz w:val="24"/>
          <w:szCs w:val="24"/>
          <w:lang w:val="ru-RU"/>
        </w:rPr>
        <w:t>адаптаційні</w:t>
      </w:r>
      <w:proofErr w:type="spellEnd"/>
      <w:r w:rsidRPr="000734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  <w:lang w:val="ru-RU"/>
        </w:rPr>
        <w:t>можливості</w:t>
      </w:r>
      <w:proofErr w:type="spellEnd"/>
      <w:r w:rsidRPr="0007340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73406">
        <w:rPr>
          <w:rFonts w:ascii="Times New Roman" w:hAnsi="Times New Roman" w:cs="Times New Roman"/>
          <w:sz w:val="24"/>
          <w:szCs w:val="24"/>
          <w:lang w:val="ru-RU"/>
        </w:rPr>
        <w:t>функціональний</w:t>
      </w:r>
      <w:proofErr w:type="spellEnd"/>
      <w:r w:rsidRPr="00073406">
        <w:rPr>
          <w:rFonts w:ascii="Times New Roman" w:hAnsi="Times New Roman" w:cs="Times New Roman"/>
          <w:sz w:val="24"/>
          <w:szCs w:val="24"/>
          <w:lang w:val="ru-RU"/>
        </w:rPr>
        <w:t xml:space="preserve"> стан </w:t>
      </w:r>
      <w:proofErr w:type="spellStart"/>
      <w:r w:rsidRPr="00073406">
        <w:rPr>
          <w:rFonts w:ascii="Times New Roman" w:hAnsi="Times New Roman" w:cs="Times New Roman"/>
          <w:sz w:val="24"/>
          <w:szCs w:val="24"/>
          <w:lang w:val="ru-RU"/>
        </w:rPr>
        <w:t>серцево-судинної</w:t>
      </w:r>
      <w:proofErr w:type="spellEnd"/>
      <w:r w:rsidRPr="000734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  <w:lang w:val="ru-RU"/>
        </w:rPr>
        <w:t>системи</w:t>
      </w:r>
      <w:proofErr w:type="spellEnd"/>
      <w:r w:rsidR="00B031A0" w:rsidRPr="0007340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031A0" w:rsidRPr="001246C7" w:rsidRDefault="00073406" w:rsidP="00EB11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246C7">
        <w:rPr>
          <w:rFonts w:ascii="Times New Roman" w:hAnsi="Times New Roman" w:cs="Times New Roman"/>
          <w:sz w:val="24"/>
          <w:szCs w:val="24"/>
          <w:lang w:val="ru-RU"/>
        </w:rPr>
        <w:t>здоров’я</w:t>
      </w:r>
      <w:proofErr w:type="spellEnd"/>
      <w:r w:rsidRPr="001246C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246C7">
        <w:rPr>
          <w:rFonts w:ascii="Times New Roman" w:hAnsi="Times New Roman" w:cs="Times New Roman"/>
          <w:sz w:val="24"/>
          <w:szCs w:val="24"/>
          <w:lang w:val="ru-RU"/>
        </w:rPr>
        <w:t>фізичний</w:t>
      </w:r>
      <w:proofErr w:type="spellEnd"/>
      <w:r w:rsidRPr="001246C7">
        <w:rPr>
          <w:rFonts w:ascii="Times New Roman" w:hAnsi="Times New Roman" w:cs="Times New Roman"/>
          <w:sz w:val="24"/>
          <w:szCs w:val="24"/>
          <w:lang w:val="ru-RU"/>
        </w:rPr>
        <w:t xml:space="preserve"> стан, </w:t>
      </w:r>
      <w:proofErr w:type="spellStart"/>
      <w:r w:rsidRPr="001246C7">
        <w:rPr>
          <w:rFonts w:ascii="Times New Roman" w:hAnsi="Times New Roman" w:cs="Times New Roman"/>
          <w:sz w:val="24"/>
          <w:szCs w:val="24"/>
          <w:lang w:val="ru-RU"/>
        </w:rPr>
        <w:t>адаптаційні</w:t>
      </w:r>
      <w:proofErr w:type="spellEnd"/>
      <w:r w:rsidRPr="001246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246C7">
        <w:rPr>
          <w:rFonts w:ascii="Times New Roman" w:hAnsi="Times New Roman" w:cs="Times New Roman"/>
          <w:sz w:val="24"/>
          <w:szCs w:val="24"/>
          <w:lang w:val="ru-RU"/>
        </w:rPr>
        <w:t>можливості</w:t>
      </w:r>
      <w:proofErr w:type="spellEnd"/>
      <w:r w:rsidRPr="001246C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246C7">
        <w:rPr>
          <w:rFonts w:ascii="Times New Roman" w:hAnsi="Times New Roman" w:cs="Times New Roman"/>
          <w:sz w:val="24"/>
          <w:szCs w:val="24"/>
          <w:lang w:val="ru-RU"/>
        </w:rPr>
        <w:t>функціональний</w:t>
      </w:r>
      <w:proofErr w:type="spellEnd"/>
      <w:r w:rsidRPr="001246C7">
        <w:rPr>
          <w:rFonts w:ascii="Times New Roman" w:hAnsi="Times New Roman" w:cs="Times New Roman"/>
          <w:sz w:val="24"/>
          <w:szCs w:val="24"/>
          <w:lang w:val="ru-RU"/>
        </w:rPr>
        <w:t xml:space="preserve"> стан </w:t>
      </w:r>
      <w:proofErr w:type="spellStart"/>
      <w:r w:rsidRPr="001246C7">
        <w:rPr>
          <w:rFonts w:ascii="Times New Roman" w:hAnsi="Times New Roman" w:cs="Times New Roman"/>
          <w:sz w:val="24"/>
          <w:szCs w:val="24"/>
          <w:lang w:val="ru-RU"/>
        </w:rPr>
        <w:t>серцево-судинної</w:t>
      </w:r>
      <w:proofErr w:type="spellEnd"/>
      <w:r w:rsidRPr="001246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246C7">
        <w:rPr>
          <w:rFonts w:ascii="Times New Roman" w:hAnsi="Times New Roman" w:cs="Times New Roman"/>
          <w:sz w:val="24"/>
          <w:szCs w:val="24"/>
          <w:lang w:val="ru-RU"/>
        </w:rPr>
        <w:t>системи</w:t>
      </w:r>
      <w:proofErr w:type="spellEnd"/>
      <w:r w:rsidR="00B031A0" w:rsidRPr="001246C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71441" w:rsidRPr="002909C5" w:rsidRDefault="00073406" w:rsidP="00EB11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gramStart"/>
      <w:r w:rsidRPr="000734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health</w:t>
      </w:r>
      <w:proofErr w:type="gramEnd"/>
      <w:r w:rsidRPr="000734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physical condition, adaptive possibilities, functional state of the cardiovascular system</w:t>
      </w:r>
      <w:r w:rsidR="00EB1130" w:rsidRPr="002909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CA45AE" w:rsidRPr="00EB1130" w:rsidRDefault="00CA45AE" w:rsidP="00EB1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130">
        <w:rPr>
          <w:rFonts w:ascii="Times New Roman" w:hAnsi="Times New Roman" w:cs="Times New Roman"/>
          <w:b/>
          <w:sz w:val="24"/>
          <w:szCs w:val="24"/>
        </w:rPr>
        <w:t>Анотації</w:t>
      </w:r>
    </w:p>
    <w:p w:rsidR="00073406" w:rsidRPr="00073406" w:rsidRDefault="00073406" w:rsidP="000734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3406">
        <w:rPr>
          <w:rFonts w:ascii="Times New Roman" w:hAnsi="Times New Roman" w:cs="Times New Roman"/>
          <w:sz w:val="24"/>
          <w:szCs w:val="24"/>
        </w:rPr>
        <w:t xml:space="preserve">Аналіз результатів моніторингу фізичного стану, функціональних резервів та адаптаційних можливостей серцево-судинної системи студентів першокурсників ВДПУ показав значну варіабельність морфо-функціональних параметрів серцево-судинної системи студентів природничо-географічного факультету ВДПУ. У 20% обстежених студентів виявлено тахікардію, 11% обстежених студентів мають гіпертензію, а 19% –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гіпотензію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, що може свідчити про неекономний режим роботи серця і низькі функціональні резерви серцево–судинної системи. У 54% студентів виявлено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симпатикотонію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>, що за сучасною концепцією етіології гіпертонічної хвороби вважають суттєвим патогенетичним фактором.</w:t>
      </w:r>
    </w:p>
    <w:p w:rsidR="00073406" w:rsidRPr="00073406" w:rsidRDefault="00073406" w:rsidP="000734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3406">
        <w:rPr>
          <w:rFonts w:ascii="Times New Roman" w:hAnsi="Times New Roman" w:cs="Times New Roman"/>
          <w:sz w:val="24"/>
          <w:szCs w:val="24"/>
        </w:rPr>
        <w:t xml:space="preserve">Високий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енергопотенціал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та аеробні можливості за індексом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Робінсона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мають 13% обстежених студентів, а низький  - виявлено у 12% обстежених.</w:t>
      </w:r>
    </w:p>
    <w:p w:rsidR="00073406" w:rsidRPr="00073406" w:rsidRDefault="00073406" w:rsidP="000734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3406">
        <w:rPr>
          <w:rFonts w:ascii="Times New Roman" w:hAnsi="Times New Roman" w:cs="Times New Roman"/>
          <w:sz w:val="24"/>
          <w:szCs w:val="24"/>
        </w:rPr>
        <w:t>У 79% студентів адаптаційні можливості системи кровообігу перебували в межах норми, а у  21% - в стані напруження. Осіб з незадовільною адаптацією або зривом адаптації  серед обстежених не визначено.</w:t>
      </w:r>
    </w:p>
    <w:p w:rsidR="00073406" w:rsidRPr="003D2588" w:rsidRDefault="00073406" w:rsidP="000734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3406">
        <w:rPr>
          <w:rFonts w:ascii="Times New Roman" w:hAnsi="Times New Roman" w:cs="Times New Roman"/>
          <w:sz w:val="24"/>
          <w:szCs w:val="24"/>
        </w:rPr>
        <w:t xml:space="preserve">Досліджені дівчата мають достовірно вищі функціональні резерви та аеробні можливості системи кровообігу, ніж юнаки. Студенти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нормостенічного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та астенічного соматотипу мають вищі адаптаційні можливості та функціональні резерви серцево-судинної системи. </w:t>
      </w:r>
    </w:p>
    <w:p w:rsidR="003D2588" w:rsidRDefault="003D2588" w:rsidP="00F5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Анализ результатов мониторинга </w:t>
      </w:r>
      <w:r w:rsidRPr="003D2588">
        <w:rPr>
          <w:rFonts w:ascii="Times New Roman" w:hAnsi="Times New Roman" w:cs="Times New Roman"/>
          <w:sz w:val="24"/>
          <w:szCs w:val="24"/>
          <w:lang w:val="ru-RU"/>
        </w:rPr>
        <w:t xml:space="preserve">физического состояния, функциональных резервов и адаптационных возможностей </w:t>
      </w:r>
      <w:proofErr w:type="gramStart"/>
      <w:r w:rsidRPr="003D2588">
        <w:rPr>
          <w:rFonts w:ascii="Times New Roman" w:hAnsi="Times New Roman" w:cs="Times New Roman"/>
          <w:sz w:val="24"/>
          <w:szCs w:val="24"/>
          <w:lang w:val="ru-RU"/>
        </w:rPr>
        <w:t>сердечно-сосудистой</w:t>
      </w:r>
      <w:proofErr w:type="gramEnd"/>
      <w:r w:rsidRPr="003D2588">
        <w:rPr>
          <w:rFonts w:ascii="Times New Roman" w:hAnsi="Times New Roman" w:cs="Times New Roman"/>
          <w:sz w:val="24"/>
          <w:szCs w:val="24"/>
          <w:lang w:val="ru-RU"/>
        </w:rPr>
        <w:t xml:space="preserve"> системы студентов первокурсников ВГПУ </w:t>
      </w:r>
      <w:r>
        <w:rPr>
          <w:rFonts w:ascii="Times New Roman" w:hAnsi="Times New Roman" w:cs="Times New Roman"/>
          <w:sz w:val="24"/>
          <w:szCs w:val="24"/>
          <w:lang w:val="ru-RU"/>
        </w:rPr>
        <w:t>показал значительную вариабельность морфо-функциональных параметров сердечно-сосудистой системы студентов естественно-географического факультета ВГПУ. У 20% обследованных студентов выявлена тахикардия, 11% обследованных студентов имеют гипертензию, а 19% - гипотензию, что может свидетельствовать о неэкономном режиме работы сердца</w:t>
      </w:r>
      <w:r w:rsidR="006E253F">
        <w:rPr>
          <w:rFonts w:ascii="Times New Roman" w:hAnsi="Times New Roman" w:cs="Times New Roman"/>
          <w:sz w:val="24"/>
          <w:szCs w:val="24"/>
          <w:lang w:val="ru-RU"/>
        </w:rPr>
        <w:t xml:space="preserve"> и о низких функциональных </w:t>
      </w:r>
      <w:r w:rsidR="006E253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резервах </w:t>
      </w:r>
      <w:proofErr w:type="gramStart"/>
      <w:r w:rsidR="006E253F">
        <w:rPr>
          <w:rFonts w:ascii="Times New Roman" w:hAnsi="Times New Roman" w:cs="Times New Roman"/>
          <w:sz w:val="24"/>
          <w:szCs w:val="24"/>
          <w:lang w:val="ru-RU"/>
        </w:rPr>
        <w:t>сердечно-сосудистой</w:t>
      </w:r>
      <w:proofErr w:type="gramEnd"/>
      <w:r w:rsidR="006E253F">
        <w:rPr>
          <w:rFonts w:ascii="Times New Roman" w:hAnsi="Times New Roman" w:cs="Times New Roman"/>
          <w:sz w:val="24"/>
          <w:szCs w:val="24"/>
          <w:lang w:val="ru-RU"/>
        </w:rPr>
        <w:t xml:space="preserve"> системы. У 54% студентов </w:t>
      </w:r>
      <w:proofErr w:type="gramStart"/>
      <w:r w:rsidR="006E253F">
        <w:rPr>
          <w:rFonts w:ascii="Times New Roman" w:hAnsi="Times New Roman" w:cs="Times New Roman"/>
          <w:sz w:val="24"/>
          <w:szCs w:val="24"/>
          <w:lang w:val="ru-RU"/>
        </w:rPr>
        <w:t>выявлена</w:t>
      </w:r>
      <w:proofErr w:type="gramEnd"/>
      <w:r w:rsidR="006E25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E253F">
        <w:rPr>
          <w:rFonts w:ascii="Times New Roman" w:hAnsi="Times New Roman" w:cs="Times New Roman"/>
          <w:sz w:val="24"/>
          <w:szCs w:val="24"/>
          <w:lang w:val="ru-RU"/>
        </w:rPr>
        <w:t>симпатикотония</w:t>
      </w:r>
      <w:proofErr w:type="spellEnd"/>
      <w:r w:rsidR="006E253F">
        <w:rPr>
          <w:rFonts w:ascii="Times New Roman" w:hAnsi="Times New Roman" w:cs="Times New Roman"/>
          <w:sz w:val="24"/>
          <w:szCs w:val="24"/>
          <w:lang w:val="ru-RU"/>
        </w:rPr>
        <w:t>, что по современной концепции этиологии гипертонической болезни считается существенным патогенетическим фактором.</w:t>
      </w:r>
    </w:p>
    <w:p w:rsidR="006E253F" w:rsidRDefault="006E253F" w:rsidP="00F5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Высокий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энергопотенциал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аэробные возможности по индексу Робинсона имеют 13% обследованных студентов, а низкий – выявлен у 12% обследованных.</w:t>
      </w:r>
    </w:p>
    <w:p w:rsidR="006E253F" w:rsidRDefault="006E253F" w:rsidP="00F5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79% студентов адаптационные возможности системы кровообращения были в пределах нормы, а у 21% - в состоянии напряжения. Особ с неудовлетворительной адаптацией или срывом адаптации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среди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обследованных не выявлено.</w:t>
      </w:r>
    </w:p>
    <w:p w:rsidR="006E253F" w:rsidRPr="003D2588" w:rsidRDefault="006E253F" w:rsidP="00F5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Обследованные девушки имеют достоверно </w:t>
      </w:r>
      <w:r w:rsidR="002E24DF">
        <w:rPr>
          <w:rFonts w:ascii="Times New Roman" w:hAnsi="Times New Roman" w:cs="Times New Roman"/>
          <w:sz w:val="24"/>
          <w:szCs w:val="24"/>
          <w:lang w:val="ru-RU"/>
        </w:rPr>
        <w:t xml:space="preserve">более высокие </w:t>
      </w:r>
      <w:r>
        <w:rPr>
          <w:rFonts w:ascii="Times New Roman" w:hAnsi="Times New Roman" w:cs="Times New Roman"/>
          <w:sz w:val="24"/>
          <w:szCs w:val="24"/>
          <w:lang w:val="ru-RU"/>
        </w:rPr>
        <w:t>функциональные резервы</w:t>
      </w:r>
      <w:r w:rsidR="002E24DF">
        <w:rPr>
          <w:rFonts w:ascii="Times New Roman" w:hAnsi="Times New Roman" w:cs="Times New Roman"/>
          <w:sz w:val="24"/>
          <w:szCs w:val="24"/>
          <w:lang w:val="ru-RU"/>
        </w:rPr>
        <w:t xml:space="preserve"> и аэробные возможности системы кровообращения, чем юноши. Студенты </w:t>
      </w:r>
      <w:proofErr w:type="spellStart"/>
      <w:r w:rsidR="002E24DF">
        <w:rPr>
          <w:rFonts w:ascii="Times New Roman" w:hAnsi="Times New Roman" w:cs="Times New Roman"/>
          <w:sz w:val="24"/>
          <w:szCs w:val="24"/>
          <w:lang w:val="ru-RU"/>
        </w:rPr>
        <w:t>нормостенического</w:t>
      </w:r>
      <w:proofErr w:type="spellEnd"/>
      <w:r w:rsidR="002E24DF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gramStart"/>
      <w:r w:rsidR="002E24DF">
        <w:rPr>
          <w:rFonts w:ascii="Times New Roman" w:hAnsi="Times New Roman" w:cs="Times New Roman"/>
          <w:sz w:val="24"/>
          <w:szCs w:val="24"/>
          <w:lang w:val="ru-RU"/>
        </w:rPr>
        <w:t>астенического</w:t>
      </w:r>
      <w:proofErr w:type="gramEnd"/>
      <w:r w:rsidR="002E24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E24DF">
        <w:rPr>
          <w:rFonts w:ascii="Times New Roman" w:hAnsi="Times New Roman" w:cs="Times New Roman"/>
          <w:sz w:val="24"/>
          <w:szCs w:val="24"/>
          <w:lang w:val="ru-RU"/>
        </w:rPr>
        <w:t>соматотипов</w:t>
      </w:r>
      <w:proofErr w:type="spellEnd"/>
      <w:r w:rsidR="002E24DF">
        <w:rPr>
          <w:rFonts w:ascii="Times New Roman" w:hAnsi="Times New Roman" w:cs="Times New Roman"/>
          <w:sz w:val="24"/>
          <w:szCs w:val="24"/>
          <w:lang w:val="ru-RU"/>
        </w:rPr>
        <w:t xml:space="preserve"> имеют более высокие адаптационные возможности и функциональные резервы сердечно-сосудистой системы.</w:t>
      </w:r>
    </w:p>
    <w:p w:rsidR="00073406" w:rsidRPr="003D2588" w:rsidRDefault="00073406" w:rsidP="000734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73406" w:rsidRPr="00073406" w:rsidRDefault="00073406" w:rsidP="000734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3406" w:rsidRPr="00073406" w:rsidRDefault="00073406" w:rsidP="000734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highlights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monitoring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functional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reserves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adaptive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capacity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cardiovascular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VSPU,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variability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morpho-functional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parameters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cardiovascular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Nature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Geography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VSPU. 20%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examined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tachycardia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, 11%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examined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hypertension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19%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hypotension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indicate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uneconomic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mode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functioning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heart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low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functional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reserve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cardiovascular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Sympathicotonia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found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54%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surveyed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concept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etiology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hypertension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considered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pathogenetic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>.</w:t>
      </w:r>
    </w:p>
    <w:p w:rsidR="00073406" w:rsidRPr="00073406" w:rsidRDefault="00073406" w:rsidP="000734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406">
        <w:rPr>
          <w:rFonts w:ascii="Times New Roman" w:hAnsi="Times New Roman" w:cs="Times New Roman"/>
          <w:sz w:val="24"/>
          <w:szCs w:val="24"/>
        </w:rPr>
        <w:t xml:space="preserve">13%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surveyed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aerobic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capacity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Robinson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lowest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found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12%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surveyed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>.</w:t>
      </w:r>
    </w:p>
    <w:p w:rsidR="00073406" w:rsidRPr="00073406" w:rsidRDefault="00073406" w:rsidP="000734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406">
        <w:rPr>
          <w:rFonts w:ascii="Times New Roman" w:hAnsi="Times New Roman" w:cs="Times New Roman"/>
          <w:sz w:val="24"/>
          <w:szCs w:val="24"/>
        </w:rPr>
        <w:t xml:space="preserve">79%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adaptive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capacity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circulatory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normal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range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21%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Individuals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unsatisfactory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adaptation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disruption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adaptation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surveyed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defined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>.</w:t>
      </w:r>
    </w:p>
    <w:p w:rsidR="00EB1130" w:rsidRPr="00EB1130" w:rsidRDefault="00073406" w:rsidP="000734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3406">
        <w:rPr>
          <w:rFonts w:ascii="Times New Roman" w:hAnsi="Times New Roman" w:cs="Times New Roman"/>
          <w:sz w:val="24"/>
          <w:szCs w:val="24"/>
        </w:rPr>
        <w:t>Investigated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significantly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functional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reserves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anesthetics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circulatory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men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normostenic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asthenic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somatotype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adaptive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capacities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functional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reserves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cardiovascular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406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073406">
        <w:rPr>
          <w:rFonts w:ascii="Times New Roman" w:hAnsi="Times New Roman" w:cs="Times New Roman"/>
          <w:sz w:val="24"/>
          <w:szCs w:val="24"/>
        </w:rPr>
        <w:t>.</w:t>
      </w:r>
    </w:p>
    <w:sectPr w:rsidR="00EB1130" w:rsidRPr="00EB1130" w:rsidSect="00925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733"/>
    <w:rsid w:val="00073406"/>
    <w:rsid w:val="001246C7"/>
    <w:rsid w:val="0012576F"/>
    <w:rsid w:val="00183435"/>
    <w:rsid w:val="002909C5"/>
    <w:rsid w:val="002A4C49"/>
    <w:rsid w:val="002E24DF"/>
    <w:rsid w:val="003D2588"/>
    <w:rsid w:val="003E77C0"/>
    <w:rsid w:val="004425EC"/>
    <w:rsid w:val="0046629B"/>
    <w:rsid w:val="00556C5E"/>
    <w:rsid w:val="005673C6"/>
    <w:rsid w:val="006303B3"/>
    <w:rsid w:val="006E253F"/>
    <w:rsid w:val="006E5384"/>
    <w:rsid w:val="00724454"/>
    <w:rsid w:val="00771441"/>
    <w:rsid w:val="007B6C2A"/>
    <w:rsid w:val="0092537A"/>
    <w:rsid w:val="00A34E96"/>
    <w:rsid w:val="00A77901"/>
    <w:rsid w:val="00AF1BB3"/>
    <w:rsid w:val="00B031A0"/>
    <w:rsid w:val="00B06052"/>
    <w:rsid w:val="00B44477"/>
    <w:rsid w:val="00CA45AE"/>
    <w:rsid w:val="00EB1130"/>
    <w:rsid w:val="00EC3A59"/>
    <w:rsid w:val="00F01733"/>
    <w:rsid w:val="00F5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052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7C0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052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7C0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034BF-10C9-4AB4-B601-289067990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3484</Words>
  <Characters>1987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</dc:creator>
  <cp:lastModifiedBy>stepan</cp:lastModifiedBy>
  <cp:revision>12</cp:revision>
  <dcterms:created xsi:type="dcterms:W3CDTF">2018-05-09T20:09:00Z</dcterms:created>
  <dcterms:modified xsi:type="dcterms:W3CDTF">2018-05-27T15:34:00Z</dcterms:modified>
</cp:coreProperties>
</file>