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7A1F5" w14:textId="77777777" w:rsidR="00752036" w:rsidRPr="00A704BD" w:rsidRDefault="00752036" w:rsidP="00194833">
      <w:pPr>
        <w:tabs>
          <w:tab w:val="left" w:pos="10773"/>
        </w:tabs>
        <w:jc w:val="center"/>
        <w:outlineLvl w:val="0"/>
        <w:rPr>
          <w:b/>
          <w:sz w:val="28"/>
          <w:szCs w:val="28"/>
        </w:rPr>
      </w:pPr>
      <w:r w:rsidRPr="00A704BD">
        <w:rPr>
          <w:b/>
          <w:sz w:val="28"/>
          <w:szCs w:val="28"/>
        </w:rPr>
        <w:t>ВІННИЦЬКИЙ ДЕРЖАВНИЙ ПЕДАГОГІЧНИЙ УНІВЕРСИТЕТ</w:t>
      </w:r>
    </w:p>
    <w:p w14:paraId="3C8D1975" w14:textId="77777777" w:rsidR="00752036" w:rsidRPr="00A704BD" w:rsidRDefault="00752036" w:rsidP="00194833">
      <w:pPr>
        <w:tabs>
          <w:tab w:val="left" w:pos="10773"/>
        </w:tabs>
        <w:ind w:firstLine="992"/>
        <w:jc w:val="center"/>
        <w:outlineLvl w:val="0"/>
        <w:rPr>
          <w:b/>
          <w:sz w:val="28"/>
          <w:szCs w:val="28"/>
        </w:rPr>
      </w:pPr>
      <w:r w:rsidRPr="00A704BD">
        <w:rPr>
          <w:b/>
          <w:sz w:val="28"/>
          <w:szCs w:val="28"/>
        </w:rPr>
        <w:t>ІМЕНІ МИХАЙЛА КОЦЮБИНСЬКОГО</w:t>
      </w:r>
    </w:p>
    <w:p w14:paraId="0C167519" w14:textId="77777777" w:rsidR="00752036" w:rsidRPr="00A704BD" w:rsidRDefault="00752036" w:rsidP="00194833">
      <w:pPr>
        <w:rPr>
          <w:sz w:val="28"/>
          <w:szCs w:val="28"/>
        </w:rPr>
      </w:pPr>
    </w:p>
    <w:p w14:paraId="54970085" w14:textId="77777777" w:rsidR="00752036" w:rsidRPr="00A704BD" w:rsidRDefault="00752036" w:rsidP="00194833">
      <w:pPr>
        <w:jc w:val="center"/>
        <w:rPr>
          <w:color w:val="000000"/>
          <w:sz w:val="28"/>
          <w:szCs w:val="28"/>
        </w:rPr>
      </w:pPr>
      <w:r w:rsidRPr="00A704BD">
        <w:rPr>
          <w:color w:val="000000"/>
          <w:sz w:val="28"/>
          <w:szCs w:val="28"/>
        </w:rPr>
        <w:t xml:space="preserve">Факультет іноземних мов </w:t>
      </w:r>
    </w:p>
    <w:p w14:paraId="3FFBD03F" w14:textId="77777777" w:rsidR="00752036" w:rsidRPr="00A704BD" w:rsidRDefault="00752036" w:rsidP="00194833">
      <w:pPr>
        <w:jc w:val="center"/>
        <w:rPr>
          <w:color w:val="000000"/>
          <w:sz w:val="28"/>
          <w:szCs w:val="28"/>
        </w:rPr>
      </w:pPr>
    </w:p>
    <w:p w14:paraId="3A70EA3D" w14:textId="77777777" w:rsidR="00752036" w:rsidRDefault="00752036" w:rsidP="0019483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міжкультурної комунікації, світової літератури та перекладу </w:t>
      </w:r>
    </w:p>
    <w:p w14:paraId="18D6E879" w14:textId="77777777" w:rsidR="00752036" w:rsidRDefault="00752036" w:rsidP="00194833">
      <w:pPr>
        <w:jc w:val="center"/>
        <w:rPr>
          <w:color w:val="000000"/>
          <w:sz w:val="28"/>
          <w:szCs w:val="28"/>
        </w:rPr>
      </w:pPr>
    </w:p>
    <w:p w14:paraId="07A13A49" w14:textId="77777777" w:rsidR="00752036" w:rsidRPr="00A704BD" w:rsidRDefault="00752036" w:rsidP="00194833">
      <w:pPr>
        <w:jc w:val="center"/>
        <w:rPr>
          <w:color w:val="000000"/>
          <w:sz w:val="28"/>
          <w:szCs w:val="28"/>
        </w:rPr>
      </w:pPr>
    </w:p>
    <w:p w14:paraId="4F45AB34" w14:textId="77777777" w:rsidR="00752036" w:rsidRPr="00A704BD" w:rsidRDefault="00752036" w:rsidP="0019483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В А Л І Ф І К А Ц І Й Н А</w:t>
      </w:r>
      <w:r w:rsidRPr="00A704BD">
        <w:rPr>
          <w:color w:val="000000"/>
          <w:sz w:val="28"/>
          <w:szCs w:val="28"/>
        </w:rPr>
        <w:t xml:space="preserve">   Р О Б О Т А</w:t>
      </w:r>
    </w:p>
    <w:p w14:paraId="7C885BF8" w14:textId="77777777" w:rsidR="004A7062" w:rsidRPr="00A704BD" w:rsidRDefault="004A7062" w:rsidP="00194833">
      <w:pPr>
        <w:rPr>
          <w:color w:val="000000"/>
          <w:sz w:val="28"/>
          <w:szCs w:val="28"/>
        </w:rPr>
      </w:pPr>
    </w:p>
    <w:p w14:paraId="15A61608" w14:textId="77777777" w:rsidR="00C15C3F" w:rsidRDefault="00752036" w:rsidP="00194833">
      <w:pPr>
        <w:rPr>
          <w:color w:val="000000"/>
          <w:sz w:val="28"/>
          <w:szCs w:val="28"/>
        </w:rPr>
      </w:pPr>
      <w:r w:rsidRPr="00A704BD">
        <w:rPr>
          <w:color w:val="000000"/>
          <w:sz w:val="28"/>
          <w:szCs w:val="28"/>
        </w:rPr>
        <w:t xml:space="preserve">на тему: </w:t>
      </w:r>
    </w:p>
    <w:p w14:paraId="0A21B08C" w14:textId="77777777" w:rsidR="00C15C3F" w:rsidRDefault="00C15C3F" w:rsidP="00194833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ЗАСТОСУВАННЯ ПРИЙОМУ КОМПЕНСАЦІЇ </w:t>
      </w:r>
    </w:p>
    <w:p w14:paraId="72F8E461" w14:textId="497EB0C4" w:rsidR="00752036" w:rsidRPr="00C15C3F" w:rsidRDefault="00C15C3F" w:rsidP="00194833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В АНГЛОМОВНИХ ПЕРЕКЛАДАХ ТВОРІВ ЮРІЯ АНДРУХОВИЧА</w:t>
      </w:r>
    </w:p>
    <w:p w14:paraId="515E57BF" w14:textId="77777777" w:rsidR="00752036" w:rsidRPr="006151AD" w:rsidRDefault="00752036" w:rsidP="00194833">
      <w:pPr>
        <w:ind w:right="-142"/>
        <w:rPr>
          <w:b/>
          <w:sz w:val="28"/>
          <w:szCs w:val="28"/>
        </w:rPr>
      </w:pPr>
    </w:p>
    <w:p w14:paraId="2B5913A1" w14:textId="64ECA524" w:rsidR="00752036" w:rsidRPr="00B115FB" w:rsidRDefault="00752036" w:rsidP="00194833">
      <w:pPr>
        <w:ind w:left="2977" w:right="-142"/>
        <w:outlineLvl w:val="0"/>
        <w:rPr>
          <w:sz w:val="28"/>
          <w:szCs w:val="28"/>
        </w:rPr>
      </w:pPr>
      <w:r w:rsidRPr="00A704BD">
        <w:rPr>
          <w:sz w:val="28"/>
          <w:szCs w:val="28"/>
        </w:rPr>
        <w:t xml:space="preserve">Студентки  2  курсу  групи </w:t>
      </w:r>
      <w:r>
        <w:rPr>
          <w:sz w:val="28"/>
          <w:szCs w:val="28"/>
        </w:rPr>
        <w:t xml:space="preserve">2 </w:t>
      </w:r>
      <w:r w:rsidRPr="00A704BD"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Ф</w:t>
      </w:r>
      <w:r>
        <w:rPr>
          <w:sz w:val="28"/>
          <w:szCs w:val="28"/>
        </w:rPr>
        <w:t>А</w:t>
      </w:r>
    </w:p>
    <w:p w14:paraId="69C6F149" w14:textId="658832C3" w:rsidR="00752036" w:rsidRPr="00A704BD" w:rsidRDefault="00752036" w:rsidP="00194833">
      <w:pPr>
        <w:ind w:left="2977" w:right="-142"/>
        <w:outlineLvl w:val="0"/>
        <w:rPr>
          <w:sz w:val="28"/>
          <w:szCs w:val="28"/>
        </w:rPr>
      </w:pPr>
      <w:r w:rsidRPr="00A704BD">
        <w:rPr>
          <w:sz w:val="28"/>
          <w:szCs w:val="28"/>
        </w:rPr>
        <w:t xml:space="preserve">Галузі знань </w:t>
      </w:r>
      <w:r w:rsidRPr="00E841DB">
        <w:rPr>
          <w:sz w:val="28"/>
          <w:szCs w:val="28"/>
        </w:rPr>
        <w:t>03 Гуманітарні науки</w:t>
      </w:r>
    </w:p>
    <w:p w14:paraId="10236F1D" w14:textId="36CC4AD9" w:rsidR="00752036" w:rsidRDefault="00752036" w:rsidP="00194833">
      <w:pPr>
        <w:ind w:left="2977" w:right="-284"/>
        <w:outlineLvl w:val="0"/>
        <w:rPr>
          <w:sz w:val="28"/>
          <w:szCs w:val="28"/>
        </w:rPr>
      </w:pPr>
      <w:r w:rsidRPr="00A704BD">
        <w:rPr>
          <w:sz w:val="28"/>
          <w:szCs w:val="28"/>
        </w:rPr>
        <w:t xml:space="preserve">Спеціальності </w:t>
      </w:r>
      <w:r>
        <w:rPr>
          <w:sz w:val="28"/>
          <w:szCs w:val="28"/>
        </w:rPr>
        <w:t>035 Філологія</w:t>
      </w:r>
    </w:p>
    <w:p w14:paraId="3A6A6D19" w14:textId="56604A43" w:rsidR="00752036" w:rsidRDefault="00752036" w:rsidP="00194833">
      <w:pPr>
        <w:ind w:left="2977" w:right="-28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Спеціалізації </w:t>
      </w:r>
      <w:r w:rsidRPr="00130A61">
        <w:rPr>
          <w:sz w:val="28"/>
          <w:szCs w:val="28"/>
        </w:rPr>
        <w:t>035.041 Германські мови та літератури</w:t>
      </w:r>
    </w:p>
    <w:p w14:paraId="297120AD" w14:textId="03812CD1" w:rsidR="00752036" w:rsidRPr="00A704BD" w:rsidRDefault="00752036" w:rsidP="00194833">
      <w:pPr>
        <w:ind w:left="2977" w:right="-284"/>
        <w:outlineLvl w:val="0"/>
        <w:rPr>
          <w:sz w:val="28"/>
          <w:szCs w:val="28"/>
        </w:rPr>
      </w:pPr>
      <w:r w:rsidRPr="00130A61">
        <w:rPr>
          <w:sz w:val="28"/>
          <w:szCs w:val="28"/>
        </w:rPr>
        <w:t>(переклад включно), перша – англійська</w:t>
      </w:r>
    </w:p>
    <w:p w14:paraId="73FF54C7" w14:textId="1DD34336" w:rsidR="00752036" w:rsidRDefault="00752036" w:rsidP="00194833">
      <w:pPr>
        <w:ind w:left="2977" w:right="-284"/>
        <w:rPr>
          <w:sz w:val="28"/>
          <w:szCs w:val="28"/>
        </w:rPr>
      </w:pPr>
      <w:r>
        <w:rPr>
          <w:sz w:val="28"/>
          <w:szCs w:val="28"/>
        </w:rPr>
        <w:t>Скалацької Катерини Сергіївни</w:t>
      </w:r>
    </w:p>
    <w:p w14:paraId="25643E85" w14:textId="77777777" w:rsidR="00752036" w:rsidRPr="00A704BD" w:rsidRDefault="00752036" w:rsidP="00194833">
      <w:pPr>
        <w:ind w:left="2884" w:right="-284"/>
        <w:jc w:val="center"/>
        <w:rPr>
          <w:sz w:val="28"/>
          <w:szCs w:val="28"/>
        </w:rPr>
      </w:pPr>
    </w:p>
    <w:p w14:paraId="7D72989F" w14:textId="77777777" w:rsidR="00194833" w:rsidRDefault="00194833" w:rsidP="00194833">
      <w:pPr>
        <w:ind w:right="-143"/>
        <w:outlineLvl w:val="0"/>
        <w:rPr>
          <w:sz w:val="28"/>
          <w:szCs w:val="28"/>
        </w:rPr>
        <w:sectPr w:rsidR="00194833" w:rsidSect="00987C6C">
          <w:headerReference w:type="even" r:id="rId9"/>
          <w:headerReference w:type="defaul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1BF4145" w14:textId="26C20CD2" w:rsidR="00752036" w:rsidRDefault="00752036" w:rsidP="00194833">
      <w:pPr>
        <w:ind w:right="-143"/>
        <w:outlineLvl w:val="0"/>
        <w:rPr>
          <w:sz w:val="28"/>
          <w:szCs w:val="28"/>
        </w:rPr>
      </w:pPr>
      <w:r w:rsidRPr="00A704BD">
        <w:rPr>
          <w:sz w:val="28"/>
          <w:szCs w:val="28"/>
        </w:rPr>
        <w:lastRenderedPageBreak/>
        <w:t xml:space="preserve">Використання чужих </w:t>
      </w:r>
      <w:r w:rsidR="00C0349C">
        <w:rPr>
          <w:sz w:val="28"/>
          <w:szCs w:val="28"/>
        </w:rPr>
        <w:t>ідей,</w:t>
      </w:r>
    </w:p>
    <w:p w14:paraId="7137BC72" w14:textId="5B88D402" w:rsidR="00752036" w:rsidRDefault="00752036" w:rsidP="00194833">
      <w:pPr>
        <w:ind w:right="-426"/>
        <w:outlineLvl w:val="0"/>
        <w:rPr>
          <w:sz w:val="28"/>
          <w:szCs w:val="28"/>
        </w:rPr>
      </w:pPr>
      <w:r w:rsidRPr="00A704BD">
        <w:rPr>
          <w:sz w:val="28"/>
          <w:szCs w:val="28"/>
        </w:rPr>
        <w:t>результатів і текстів мають</w:t>
      </w:r>
    </w:p>
    <w:p w14:paraId="02454D17" w14:textId="2B3A2C11" w:rsidR="00752036" w:rsidRPr="00A704BD" w:rsidRDefault="00752036" w:rsidP="00194833">
      <w:pPr>
        <w:ind w:right="-426"/>
        <w:outlineLvl w:val="0"/>
        <w:rPr>
          <w:sz w:val="18"/>
          <w:szCs w:val="18"/>
        </w:rPr>
      </w:pPr>
      <w:r w:rsidRPr="006151AD">
        <w:rPr>
          <w:sz w:val="28"/>
          <w:szCs w:val="28"/>
        </w:rPr>
        <w:t>посилання на відповідне джерело</w:t>
      </w:r>
      <w:r>
        <w:rPr>
          <w:sz w:val="28"/>
          <w:szCs w:val="28"/>
        </w:rPr>
        <w:t xml:space="preserve"> </w:t>
      </w:r>
    </w:p>
    <w:p w14:paraId="37AB1F95" w14:textId="36D319BD" w:rsidR="00752036" w:rsidRPr="00A704BD" w:rsidRDefault="00752036" w:rsidP="00194833">
      <w:pPr>
        <w:ind w:right="-426"/>
        <w:outlineLvl w:val="0"/>
        <w:rPr>
          <w:sz w:val="28"/>
          <w:szCs w:val="28"/>
        </w:rPr>
      </w:pPr>
      <w:r w:rsidRPr="00A704BD">
        <w:rPr>
          <w:sz w:val="28"/>
          <w:szCs w:val="28"/>
        </w:rPr>
        <w:t>_____</w:t>
      </w:r>
      <w:r>
        <w:rPr>
          <w:sz w:val="28"/>
          <w:szCs w:val="28"/>
        </w:rPr>
        <w:t>__</w:t>
      </w:r>
      <w:r w:rsidRPr="00A704BD">
        <w:rPr>
          <w:sz w:val="28"/>
          <w:szCs w:val="28"/>
        </w:rPr>
        <w:t xml:space="preserve">  </w:t>
      </w:r>
      <w:r w:rsidR="00194833">
        <w:rPr>
          <w:sz w:val="28"/>
          <w:szCs w:val="28"/>
        </w:rPr>
        <w:t xml:space="preserve">      _</w:t>
      </w:r>
      <w:r>
        <w:rPr>
          <w:sz w:val="28"/>
          <w:szCs w:val="28"/>
        </w:rPr>
        <w:t>____________________</w:t>
      </w:r>
    </w:p>
    <w:p w14:paraId="3AE761C3" w14:textId="77777777" w:rsidR="00752036" w:rsidRDefault="00752036" w:rsidP="00194833">
      <w:pPr>
        <w:ind w:right="-42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(підпис)                     </w:t>
      </w:r>
      <w:r w:rsidRPr="00646E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646E62">
        <w:rPr>
          <w:sz w:val="22"/>
          <w:szCs w:val="22"/>
        </w:rPr>
        <w:t xml:space="preserve"> (ініціали, прізвище)</w:t>
      </w:r>
    </w:p>
    <w:p w14:paraId="569DE210" w14:textId="77777777" w:rsidR="009D4777" w:rsidRDefault="009D4777" w:rsidP="00194833">
      <w:pPr>
        <w:ind w:left="426" w:right="-426"/>
        <w:outlineLvl w:val="0"/>
        <w:rPr>
          <w:sz w:val="28"/>
          <w:szCs w:val="28"/>
        </w:rPr>
      </w:pPr>
    </w:p>
    <w:p w14:paraId="555C52BB" w14:textId="77777777" w:rsidR="007405B3" w:rsidRDefault="007405B3" w:rsidP="00194833">
      <w:pPr>
        <w:ind w:left="426" w:right="-426"/>
        <w:outlineLvl w:val="0"/>
        <w:rPr>
          <w:sz w:val="28"/>
          <w:szCs w:val="28"/>
        </w:rPr>
      </w:pPr>
    </w:p>
    <w:p w14:paraId="71B94BC2" w14:textId="6D091C16" w:rsidR="00C0349C" w:rsidRPr="00194833" w:rsidRDefault="00C0349C" w:rsidP="00194833">
      <w:pPr>
        <w:ind w:left="426" w:right="-426"/>
        <w:outlineLvl w:val="0"/>
        <w:rPr>
          <w:sz w:val="28"/>
          <w:szCs w:val="28"/>
        </w:rPr>
      </w:pPr>
      <w:r w:rsidRPr="00194833">
        <w:rPr>
          <w:sz w:val="28"/>
          <w:szCs w:val="28"/>
        </w:rPr>
        <w:lastRenderedPageBreak/>
        <w:t>Науковий керівник:</w:t>
      </w:r>
    </w:p>
    <w:p w14:paraId="118775BA" w14:textId="7C4B8D39" w:rsidR="00C0349C" w:rsidRPr="00194833" w:rsidRDefault="00C0349C" w:rsidP="00194833">
      <w:pPr>
        <w:ind w:left="426" w:right="-426"/>
        <w:outlineLvl w:val="0"/>
        <w:rPr>
          <w:sz w:val="28"/>
          <w:szCs w:val="28"/>
        </w:rPr>
      </w:pPr>
      <w:r w:rsidRPr="00194833">
        <w:rPr>
          <w:sz w:val="28"/>
          <w:szCs w:val="28"/>
        </w:rPr>
        <w:t>Брик Марина Мурманівна</w:t>
      </w:r>
    </w:p>
    <w:p w14:paraId="70D025EB" w14:textId="751D8992" w:rsidR="00C0349C" w:rsidRPr="00194833" w:rsidRDefault="00C0349C" w:rsidP="00194833">
      <w:pPr>
        <w:ind w:left="426" w:right="-426"/>
        <w:outlineLvl w:val="0"/>
        <w:rPr>
          <w:sz w:val="28"/>
          <w:szCs w:val="28"/>
        </w:rPr>
      </w:pPr>
      <w:r w:rsidRPr="00194833">
        <w:rPr>
          <w:sz w:val="28"/>
          <w:szCs w:val="28"/>
        </w:rPr>
        <w:t>кандидат філологічних наук,</w:t>
      </w:r>
    </w:p>
    <w:p w14:paraId="6DEA5544" w14:textId="4D75B4D7" w:rsidR="00194833" w:rsidRPr="00194833" w:rsidRDefault="0087621E" w:rsidP="00194833">
      <w:pPr>
        <w:ind w:left="426" w:right="-426"/>
        <w:outlineLvl w:val="0"/>
        <w:rPr>
          <w:sz w:val="28"/>
          <w:szCs w:val="28"/>
        </w:rPr>
      </w:pPr>
      <w:r>
        <w:rPr>
          <w:sz w:val="28"/>
          <w:szCs w:val="28"/>
        </w:rPr>
        <w:t>стар</w:t>
      </w:r>
      <w:r w:rsidR="00194833" w:rsidRPr="00194833">
        <w:rPr>
          <w:sz w:val="28"/>
          <w:szCs w:val="28"/>
        </w:rPr>
        <w:t>ший викладач кафедри</w:t>
      </w:r>
    </w:p>
    <w:p w14:paraId="1AF5B46A" w14:textId="1F161C9A" w:rsidR="00194833" w:rsidRPr="00194833" w:rsidRDefault="00194833" w:rsidP="00194833">
      <w:pPr>
        <w:ind w:left="426" w:right="-426"/>
        <w:outlineLvl w:val="0"/>
        <w:rPr>
          <w:sz w:val="28"/>
          <w:szCs w:val="28"/>
        </w:rPr>
      </w:pPr>
      <w:r w:rsidRPr="00194833">
        <w:rPr>
          <w:sz w:val="28"/>
          <w:szCs w:val="28"/>
        </w:rPr>
        <w:t xml:space="preserve">міжкультурної комунікації, </w:t>
      </w:r>
    </w:p>
    <w:p w14:paraId="6E1BEB3C" w14:textId="54641E5E" w:rsidR="00194833" w:rsidRPr="009D4777" w:rsidRDefault="00194833" w:rsidP="009D4777">
      <w:pPr>
        <w:ind w:left="426" w:right="-426"/>
        <w:outlineLvl w:val="0"/>
        <w:rPr>
          <w:sz w:val="28"/>
          <w:szCs w:val="28"/>
        </w:rPr>
        <w:sectPr w:rsidR="00194833" w:rsidRPr="009D4777" w:rsidSect="0019483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194833">
        <w:rPr>
          <w:sz w:val="28"/>
          <w:szCs w:val="28"/>
        </w:rPr>
        <w:t>світової літератури та пер</w:t>
      </w:r>
      <w:r w:rsidR="0087621E">
        <w:rPr>
          <w:sz w:val="28"/>
          <w:szCs w:val="28"/>
        </w:rPr>
        <w:t>е</w:t>
      </w:r>
      <w:r w:rsidR="009D4777">
        <w:rPr>
          <w:sz w:val="28"/>
          <w:szCs w:val="28"/>
        </w:rPr>
        <w:t>клад</w:t>
      </w:r>
    </w:p>
    <w:p w14:paraId="2697D816" w14:textId="13D42BD9" w:rsidR="00752036" w:rsidRPr="00A704BD" w:rsidRDefault="00752036" w:rsidP="00194833">
      <w:pPr>
        <w:ind w:left="2884" w:right="-284"/>
        <w:rPr>
          <w:sz w:val="28"/>
          <w:szCs w:val="28"/>
        </w:rPr>
      </w:pPr>
      <w:r w:rsidRPr="00A704BD">
        <w:rPr>
          <w:sz w:val="28"/>
          <w:szCs w:val="28"/>
        </w:rPr>
        <w:lastRenderedPageBreak/>
        <w:t xml:space="preserve">      </w:t>
      </w:r>
    </w:p>
    <w:p w14:paraId="2A4993B8" w14:textId="152DABA3" w:rsidR="00752036" w:rsidRPr="00A704BD" w:rsidRDefault="00752036" w:rsidP="00194833">
      <w:pPr>
        <w:ind w:right="-28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A704BD">
        <w:rPr>
          <w:sz w:val="28"/>
          <w:szCs w:val="28"/>
        </w:rPr>
        <w:t>Розширена шкала _______________________________</w:t>
      </w:r>
    </w:p>
    <w:p w14:paraId="63B4B782" w14:textId="77777777" w:rsidR="00752036" w:rsidRPr="00A704BD" w:rsidRDefault="00752036" w:rsidP="00194833">
      <w:pPr>
        <w:ind w:left="2884" w:right="-284"/>
        <w:rPr>
          <w:sz w:val="28"/>
          <w:szCs w:val="28"/>
        </w:rPr>
      </w:pPr>
      <w:r w:rsidRPr="00A704BD">
        <w:rPr>
          <w:sz w:val="28"/>
          <w:szCs w:val="28"/>
        </w:rPr>
        <w:t xml:space="preserve"> </w:t>
      </w:r>
    </w:p>
    <w:p w14:paraId="26F0E2E0" w14:textId="3425182C" w:rsidR="00752036" w:rsidRPr="00A704BD" w:rsidRDefault="00752036" w:rsidP="00194833">
      <w:pPr>
        <w:ind w:right="-28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A704BD">
        <w:rPr>
          <w:sz w:val="28"/>
          <w:szCs w:val="28"/>
        </w:rPr>
        <w:t xml:space="preserve">Кількість балів: __________ Оцінка: </w:t>
      </w:r>
      <w:r w:rsidRPr="00A704BD">
        <w:rPr>
          <w:sz w:val="28"/>
          <w:szCs w:val="28"/>
          <w:lang w:val="en-US"/>
        </w:rPr>
        <w:t>ECTS</w:t>
      </w:r>
      <w:r w:rsidRPr="00A704BD">
        <w:rPr>
          <w:sz w:val="28"/>
          <w:szCs w:val="28"/>
        </w:rPr>
        <w:t xml:space="preserve"> __________</w:t>
      </w:r>
    </w:p>
    <w:p w14:paraId="023C6D64" w14:textId="77777777" w:rsidR="00752036" w:rsidRPr="00A704BD" w:rsidRDefault="00752036" w:rsidP="00194833">
      <w:pPr>
        <w:ind w:left="2884" w:right="-284"/>
        <w:rPr>
          <w:sz w:val="28"/>
          <w:szCs w:val="28"/>
        </w:rPr>
      </w:pPr>
    </w:p>
    <w:p w14:paraId="633D49C7" w14:textId="34C843E6" w:rsidR="00752036" w:rsidRPr="00A704BD" w:rsidRDefault="00752036" w:rsidP="00194833">
      <w:pPr>
        <w:ind w:right="-284"/>
        <w:rPr>
          <w:sz w:val="28"/>
          <w:szCs w:val="28"/>
        </w:rPr>
      </w:pPr>
      <w:r w:rsidRPr="00A704B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</w:t>
      </w:r>
      <w:r w:rsidRPr="00A704BD">
        <w:rPr>
          <w:sz w:val="28"/>
          <w:szCs w:val="28"/>
        </w:rPr>
        <w:t xml:space="preserve">Голова комісії __________       ____________________                                                                          </w:t>
      </w:r>
    </w:p>
    <w:p w14:paraId="414436D4" w14:textId="77777777" w:rsidR="00752036" w:rsidRPr="00A704BD" w:rsidRDefault="00752036" w:rsidP="00194833">
      <w:pPr>
        <w:ind w:right="-284"/>
        <w:rPr>
          <w:sz w:val="22"/>
          <w:szCs w:val="22"/>
        </w:rPr>
      </w:pPr>
      <w:r w:rsidRPr="00A704B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</w:t>
      </w:r>
      <w:r w:rsidRPr="00A704BD">
        <w:rPr>
          <w:sz w:val="22"/>
          <w:szCs w:val="22"/>
        </w:rPr>
        <w:t>(підпис)                   (ініціали, прізвище)</w:t>
      </w:r>
    </w:p>
    <w:p w14:paraId="70F84432" w14:textId="77777777" w:rsidR="00752036" w:rsidRDefault="00752036" w:rsidP="00194833">
      <w:pPr>
        <w:ind w:left="1843" w:right="-284"/>
        <w:rPr>
          <w:sz w:val="28"/>
          <w:szCs w:val="28"/>
        </w:rPr>
      </w:pPr>
      <w:r w:rsidRPr="00A704B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</w:p>
    <w:p w14:paraId="7F5D228E" w14:textId="77777777" w:rsidR="00752036" w:rsidRPr="00A704BD" w:rsidRDefault="00752036" w:rsidP="00194833">
      <w:pPr>
        <w:ind w:left="1843" w:right="-284"/>
        <w:rPr>
          <w:sz w:val="28"/>
          <w:szCs w:val="28"/>
        </w:rPr>
      </w:pPr>
      <w:r w:rsidRPr="00A704BD">
        <w:rPr>
          <w:sz w:val="28"/>
          <w:szCs w:val="28"/>
        </w:rPr>
        <w:t>Члени комісії _____________      ______________________</w:t>
      </w:r>
    </w:p>
    <w:p w14:paraId="33038D1C" w14:textId="77777777" w:rsidR="00752036" w:rsidRPr="00A704BD" w:rsidRDefault="00752036" w:rsidP="00194833">
      <w:pPr>
        <w:ind w:left="1843" w:right="-284"/>
        <w:rPr>
          <w:sz w:val="22"/>
          <w:szCs w:val="22"/>
        </w:rPr>
      </w:pPr>
      <w:r w:rsidRPr="00A704B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</w:t>
      </w:r>
      <w:r w:rsidRPr="00A704BD">
        <w:rPr>
          <w:sz w:val="22"/>
          <w:szCs w:val="22"/>
        </w:rPr>
        <w:t xml:space="preserve">(підпис)                 </w:t>
      </w:r>
      <w:r>
        <w:rPr>
          <w:sz w:val="22"/>
          <w:szCs w:val="22"/>
        </w:rPr>
        <w:t xml:space="preserve">      </w:t>
      </w:r>
      <w:r w:rsidRPr="00A704BD">
        <w:rPr>
          <w:sz w:val="22"/>
          <w:szCs w:val="22"/>
        </w:rPr>
        <w:t xml:space="preserve">  (ініціали, прізвище)</w:t>
      </w:r>
    </w:p>
    <w:p w14:paraId="2A4937D3" w14:textId="6FD0BE98" w:rsidR="00752036" w:rsidRPr="00A704BD" w:rsidRDefault="00752036" w:rsidP="00194833">
      <w:pPr>
        <w:ind w:left="1843" w:right="-284"/>
        <w:rPr>
          <w:sz w:val="28"/>
          <w:szCs w:val="28"/>
        </w:rPr>
      </w:pPr>
      <w:r w:rsidRPr="00A704B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</w:t>
      </w:r>
      <w:r w:rsidRPr="00A704BD">
        <w:rPr>
          <w:sz w:val="28"/>
          <w:szCs w:val="28"/>
        </w:rPr>
        <w:t xml:space="preserve"> ______________     ______________________</w:t>
      </w:r>
    </w:p>
    <w:p w14:paraId="55EF6C86" w14:textId="77777777" w:rsidR="00752036" w:rsidRPr="00A704BD" w:rsidRDefault="00752036" w:rsidP="00194833">
      <w:pPr>
        <w:ind w:left="1843" w:right="-284"/>
        <w:rPr>
          <w:sz w:val="22"/>
          <w:szCs w:val="22"/>
        </w:rPr>
      </w:pPr>
      <w:r w:rsidRPr="00A704B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</w:t>
      </w:r>
      <w:r w:rsidRPr="00A704BD">
        <w:rPr>
          <w:sz w:val="22"/>
          <w:szCs w:val="22"/>
        </w:rPr>
        <w:t xml:space="preserve">(підпис)                  </w:t>
      </w:r>
      <w:r>
        <w:rPr>
          <w:sz w:val="22"/>
          <w:szCs w:val="22"/>
        </w:rPr>
        <w:t xml:space="preserve">    </w:t>
      </w:r>
      <w:r w:rsidRPr="00A704BD">
        <w:rPr>
          <w:sz w:val="22"/>
          <w:szCs w:val="22"/>
        </w:rPr>
        <w:t xml:space="preserve">  (ініціали, прізвище)</w:t>
      </w:r>
    </w:p>
    <w:p w14:paraId="5D232679" w14:textId="362CD0CB" w:rsidR="00752036" w:rsidRPr="00A704BD" w:rsidRDefault="00752036" w:rsidP="00194833">
      <w:pPr>
        <w:ind w:left="1843" w:right="-284"/>
        <w:rPr>
          <w:sz w:val="28"/>
          <w:szCs w:val="28"/>
        </w:rPr>
      </w:pPr>
      <w:r w:rsidRPr="00A704B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</w:t>
      </w:r>
      <w:r w:rsidRPr="00A704BD">
        <w:rPr>
          <w:sz w:val="28"/>
          <w:szCs w:val="28"/>
        </w:rPr>
        <w:t xml:space="preserve"> ______________      _____________________</w:t>
      </w:r>
    </w:p>
    <w:p w14:paraId="2887C8F9" w14:textId="77777777" w:rsidR="00752036" w:rsidRPr="00646E62" w:rsidRDefault="00752036" w:rsidP="00194833">
      <w:pPr>
        <w:ind w:left="1843" w:right="-284"/>
        <w:rPr>
          <w:sz w:val="22"/>
          <w:szCs w:val="22"/>
        </w:rPr>
      </w:pPr>
      <w:r w:rsidRPr="00A704B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</w:t>
      </w:r>
      <w:r w:rsidRPr="00646E62">
        <w:rPr>
          <w:sz w:val="22"/>
          <w:szCs w:val="22"/>
        </w:rPr>
        <w:t xml:space="preserve">(підпис)                   </w:t>
      </w:r>
      <w:r>
        <w:rPr>
          <w:sz w:val="22"/>
          <w:szCs w:val="22"/>
        </w:rPr>
        <w:t xml:space="preserve">     </w:t>
      </w:r>
      <w:r w:rsidRPr="00646E62">
        <w:rPr>
          <w:sz w:val="22"/>
          <w:szCs w:val="22"/>
        </w:rPr>
        <w:t>(ініціали, прізвище)</w:t>
      </w:r>
    </w:p>
    <w:p w14:paraId="1FEDD910" w14:textId="77777777" w:rsidR="009D4777" w:rsidRDefault="009D4777" w:rsidP="00194833">
      <w:pPr>
        <w:ind w:right="-284"/>
        <w:jc w:val="center"/>
        <w:rPr>
          <w:sz w:val="28"/>
          <w:szCs w:val="28"/>
        </w:rPr>
      </w:pPr>
    </w:p>
    <w:p w14:paraId="3191E129" w14:textId="1A02B3AE" w:rsidR="00752036" w:rsidRDefault="00752036" w:rsidP="00194833">
      <w:pPr>
        <w:ind w:right="-284"/>
        <w:jc w:val="center"/>
        <w:rPr>
          <w:sz w:val="28"/>
          <w:szCs w:val="28"/>
        </w:rPr>
      </w:pPr>
      <w:r w:rsidRPr="00A704BD">
        <w:rPr>
          <w:sz w:val="28"/>
          <w:szCs w:val="28"/>
        </w:rPr>
        <w:t>м. Вінниця – 20</w:t>
      </w:r>
      <w:r>
        <w:rPr>
          <w:sz w:val="28"/>
          <w:szCs w:val="28"/>
        </w:rPr>
        <w:t>23</w:t>
      </w:r>
      <w:r w:rsidRPr="00A704BD">
        <w:rPr>
          <w:sz w:val="28"/>
          <w:szCs w:val="28"/>
        </w:rPr>
        <w:t xml:space="preserve">  рік</w:t>
      </w:r>
    </w:p>
    <w:p w14:paraId="74B3E716" w14:textId="77777777" w:rsidR="00462F6A" w:rsidRPr="00DD6D01" w:rsidRDefault="00462F6A" w:rsidP="00194833">
      <w:pPr>
        <w:ind w:right="-284"/>
        <w:jc w:val="center"/>
        <w:rPr>
          <w:sz w:val="28"/>
          <w:szCs w:val="28"/>
        </w:rPr>
      </w:pPr>
    </w:p>
    <w:p w14:paraId="2C112947" w14:textId="40BE8AEA" w:rsidR="004A7062" w:rsidRPr="00DD6D01" w:rsidRDefault="004A7062" w:rsidP="00DD6D01">
      <w:pPr>
        <w:spacing w:line="360" w:lineRule="auto"/>
        <w:jc w:val="center"/>
        <w:rPr>
          <w:b/>
          <w:sz w:val="28"/>
          <w:szCs w:val="28"/>
        </w:rPr>
      </w:pPr>
      <w:r w:rsidRPr="00DD6D01">
        <w:rPr>
          <w:b/>
          <w:sz w:val="28"/>
          <w:szCs w:val="28"/>
        </w:rPr>
        <w:t>ЗМІСТ</w:t>
      </w:r>
    </w:p>
    <w:p w14:paraId="2E0FF35A" w14:textId="5B8363CB" w:rsidR="004A7062" w:rsidRPr="00DD6D01" w:rsidRDefault="004A7062" w:rsidP="00DD6D01">
      <w:pPr>
        <w:spacing w:line="360" w:lineRule="auto"/>
        <w:rPr>
          <w:b/>
          <w:sz w:val="28"/>
          <w:szCs w:val="28"/>
        </w:rPr>
      </w:pPr>
      <w:r w:rsidRPr="00DD6D01">
        <w:rPr>
          <w:b/>
          <w:sz w:val="28"/>
          <w:szCs w:val="28"/>
        </w:rPr>
        <w:t>ВСТУП</w:t>
      </w:r>
      <w:r w:rsidR="006A1938" w:rsidRPr="00753D0E">
        <w:rPr>
          <w:bCs/>
          <w:sz w:val="28"/>
          <w:szCs w:val="28"/>
        </w:rPr>
        <w:t>…………………………………………………………………………3</w:t>
      </w:r>
    </w:p>
    <w:p w14:paraId="44496FD2" w14:textId="2407B344" w:rsidR="004A7062" w:rsidRPr="00DD6D01" w:rsidRDefault="004A7062" w:rsidP="00DD6D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Theme="minorHAnsi"/>
          <w:b/>
          <w:bCs/>
          <w:sz w:val="28"/>
          <w:szCs w:val="28"/>
          <w:lang w:val="ru-RU" w:eastAsia="en-US"/>
        </w:rPr>
      </w:pPr>
      <w:r w:rsidRPr="00DD6D01">
        <w:rPr>
          <w:rFonts w:eastAsiaTheme="minorHAnsi"/>
          <w:b/>
          <w:bCs/>
          <w:sz w:val="28"/>
          <w:szCs w:val="28"/>
          <w:lang w:val="ru-RU" w:eastAsia="en-US"/>
        </w:rPr>
        <w:t>РОЗДІЛ 1. ТЕОРЕТИКО-МЕТОДОЛОГІЧНІ ЗАСАДИ ПРИЙОМУ КОМПЕНСАЦІЇ В ПЕРЕКЛАДІ</w:t>
      </w:r>
      <w:r w:rsidR="00CE7172" w:rsidRPr="00753D0E">
        <w:rPr>
          <w:rFonts w:eastAsiaTheme="minorHAnsi"/>
          <w:sz w:val="28"/>
          <w:szCs w:val="28"/>
          <w:lang w:val="ru-RU" w:eastAsia="en-US"/>
        </w:rPr>
        <w:t>…………………………………………...7</w:t>
      </w:r>
    </w:p>
    <w:p w14:paraId="1883580B" w14:textId="1DCD203E" w:rsidR="004A7062" w:rsidRPr="00DD6D01" w:rsidRDefault="00CE7172" w:rsidP="00DD6D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ab/>
      </w:r>
      <w:r w:rsidR="004A7062" w:rsidRPr="00DD6D01">
        <w:rPr>
          <w:rFonts w:eastAsiaTheme="minorHAnsi"/>
          <w:sz w:val="28"/>
          <w:szCs w:val="28"/>
          <w:lang w:val="ru-RU" w:eastAsia="en-US"/>
        </w:rPr>
        <w:t>1.1. Основні труднощі перекладу художніх текстів</w:t>
      </w:r>
      <w:r w:rsidRPr="00753D0E">
        <w:rPr>
          <w:rFonts w:eastAsiaTheme="minorHAnsi"/>
          <w:sz w:val="28"/>
          <w:szCs w:val="28"/>
          <w:lang w:val="ru-RU" w:eastAsia="en-US"/>
        </w:rPr>
        <w:t>……………………7</w:t>
      </w:r>
    </w:p>
    <w:p w14:paraId="78ED76BC" w14:textId="09CE0DF7" w:rsidR="004A7062" w:rsidRPr="00DD6D01" w:rsidRDefault="00CE7172" w:rsidP="00DD6D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ab/>
      </w:r>
      <w:r w:rsidR="004A7062" w:rsidRPr="00DD6D01">
        <w:rPr>
          <w:rFonts w:eastAsiaTheme="minorHAnsi"/>
          <w:sz w:val="28"/>
          <w:szCs w:val="28"/>
          <w:lang w:val="ru-RU" w:eastAsia="en-US"/>
        </w:rPr>
        <w:t xml:space="preserve">1.2. </w:t>
      </w:r>
      <w:r w:rsidR="004A7062" w:rsidRPr="00DD6D01">
        <w:rPr>
          <w:color w:val="000000" w:themeColor="text1"/>
          <w:sz w:val="28"/>
          <w:szCs w:val="28"/>
          <w:shd w:val="clear" w:color="auto" w:fill="FFFFFF"/>
        </w:rPr>
        <w:t>Особливості відображення історичної епохи та культури в перекладі</w:t>
      </w:r>
      <w:r w:rsidR="00753D0E">
        <w:rPr>
          <w:color w:val="000000" w:themeColor="text1"/>
          <w:sz w:val="28"/>
          <w:szCs w:val="28"/>
          <w:shd w:val="clear" w:color="auto" w:fill="FFFFFF"/>
        </w:rPr>
        <w:t>………………………………………………………………………11</w:t>
      </w:r>
    </w:p>
    <w:p w14:paraId="794015B2" w14:textId="5FF3245E" w:rsidR="004A7062" w:rsidRPr="00DD6D01" w:rsidRDefault="004A7062" w:rsidP="00CE7172">
      <w:pPr>
        <w:pStyle w:val="2"/>
        <w:spacing w:before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1.3.Сутність та характеристика прийому компенсації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………</w:t>
      </w:r>
      <w:r w:rsidR="00880354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...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…….16</w:t>
      </w:r>
    </w:p>
    <w:p w14:paraId="40387169" w14:textId="4BB0B899" w:rsidR="004A7062" w:rsidRPr="00DD6D01" w:rsidRDefault="004A7062" w:rsidP="00CE7172">
      <w:pPr>
        <w:pStyle w:val="2"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1.4. </w:t>
      </w:r>
      <w:r w:rsidRPr="00DD6D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Види </w:t>
      </w: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прийому компенсації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……………………</w:t>
      </w:r>
      <w:r w:rsidR="00880354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…...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……………..23</w:t>
      </w:r>
    </w:p>
    <w:p w14:paraId="61270DF0" w14:textId="75A155E7" w:rsidR="004A7062" w:rsidRPr="00194833" w:rsidRDefault="004A7062" w:rsidP="00DD6D01">
      <w:pPr>
        <w:spacing w:line="360" w:lineRule="auto"/>
        <w:rPr>
          <w:b/>
          <w:sz w:val="28"/>
          <w:szCs w:val="28"/>
          <w:lang w:eastAsia="uk-UA"/>
        </w:rPr>
      </w:pPr>
      <w:r w:rsidRPr="00194833">
        <w:rPr>
          <w:b/>
          <w:sz w:val="28"/>
          <w:szCs w:val="28"/>
          <w:lang w:eastAsia="uk-UA"/>
        </w:rPr>
        <w:t>В</w:t>
      </w:r>
      <w:r w:rsidR="00753D0E">
        <w:rPr>
          <w:b/>
          <w:sz w:val="28"/>
          <w:szCs w:val="28"/>
          <w:lang w:eastAsia="uk-UA"/>
        </w:rPr>
        <w:t>ИСНОВКИ ДО РОЗДІЛУ</w:t>
      </w:r>
      <w:r w:rsidRPr="00194833">
        <w:rPr>
          <w:b/>
          <w:sz w:val="28"/>
          <w:szCs w:val="28"/>
          <w:lang w:eastAsia="uk-UA"/>
        </w:rPr>
        <w:t xml:space="preserve"> 1</w:t>
      </w:r>
      <w:r w:rsidR="00753D0E" w:rsidRPr="00753D0E">
        <w:rPr>
          <w:bCs/>
          <w:sz w:val="28"/>
          <w:szCs w:val="28"/>
          <w:lang w:eastAsia="uk-UA"/>
        </w:rPr>
        <w:t>………………………………………………28</w:t>
      </w:r>
    </w:p>
    <w:p w14:paraId="42F09BB0" w14:textId="78097116" w:rsidR="00DD6D01" w:rsidRPr="00DD6D01" w:rsidRDefault="004A7062" w:rsidP="00DD6D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Theme="minorHAnsi"/>
          <w:b/>
          <w:bCs/>
          <w:sz w:val="28"/>
          <w:szCs w:val="28"/>
          <w:lang w:val="ru-RU" w:eastAsia="en-US"/>
        </w:rPr>
      </w:pPr>
      <w:r w:rsidRPr="00DD6D01">
        <w:rPr>
          <w:rFonts w:eastAsiaTheme="minorHAnsi"/>
          <w:b/>
          <w:bCs/>
          <w:sz w:val="28"/>
          <w:szCs w:val="28"/>
          <w:lang w:val="ru-RU" w:eastAsia="en-US"/>
        </w:rPr>
        <w:t>РОЗДІЛ 2.</w:t>
      </w:r>
      <w:r w:rsidR="00DD6D01" w:rsidRPr="00DD6D01">
        <w:rPr>
          <w:rFonts w:eastAsiaTheme="minorHAnsi"/>
          <w:b/>
          <w:bCs/>
          <w:sz w:val="28"/>
          <w:szCs w:val="28"/>
          <w:lang w:val="ru-RU" w:eastAsia="en-US"/>
        </w:rPr>
        <w:t xml:space="preserve"> </w:t>
      </w:r>
      <w:r w:rsidRPr="00DD6D01">
        <w:rPr>
          <w:rFonts w:eastAsiaTheme="minorHAnsi"/>
          <w:b/>
          <w:bCs/>
          <w:sz w:val="28"/>
          <w:szCs w:val="28"/>
          <w:lang w:val="ru-RU" w:eastAsia="en-US"/>
        </w:rPr>
        <w:t>АНАЛІ</w:t>
      </w:r>
      <w:proofErr w:type="gramStart"/>
      <w:r w:rsidRPr="00DD6D01">
        <w:rPr>
          <w:rFonts w:eastAsiaTheme="minorHAnsi"/>
          <w:b/>
          <w:bCs/>
          <w:sz w:val="28"/>
          <w:szCs w:val="28"/>
          <w:lang w:val="ru-RU" w:eastAsia="en-US"/>
        </w:rPr>
        <w:t>З</w:t>
      </w:r>
      <w:proofErr w:type="gramEnd"/>
      <w:r w:rsidRPr="00DD6D01">
        <w:rPr>
          <w:rFonts w:eastAsiaTheme="minorHAnsi"/>
          <w:b/>
          <w:bCs/>
          <w:sz w:val="28"/>
          <w:szCs w:val="28"/>
          <w:lang w:val="ru-RU" w:eastAsia="en-US"/>
        </w:rPr>
        <w:t xml:space="preserve"> ЗАСТОСУВАННЯ ПРИЙОМУ КОМПЕНСАЦІЇ В АНГЛОМОВНИХ ПЕРЕКЛАДАХ ТВОРУ ЮРІЯ АНДРУХОВИЧА</w:t>
      </w:r>
      <w:r w:rsidR="00880354">
        <w:rPr>
          <w:rFonts w:eastAsiaTheme="minorHAnsi"/>
          <w:b/>
          <w:bCs/>
          <w:sz w:val="28"/>
          <w:szCs w:val="28"/>
          <w:lang w:val="ru-RU" w:eastAsia="en-US"/>
        </w:rPr>
        <w:t>..32</w:t>
      </w:r>
    </w:p>
    <w:p w14:paraId="5D2AD29E" w14:textId="156186DD" w:rsidR="004A7062" w:rsidRPr="00DD6D01" w:rsidRDefault="00DD6D01" w:rsidP="00CE7172">
      <w:pPr>
        <w:pStyle w:val="2"/>
        <w:spacing w:before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2.1. Загальна характеристика роману «Рекреації» та його переклади іншими</w:t>
      </w:r>
      <w:r w:rsidR="00880354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 </w:t>
      </w: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мовами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………………………………………………………</w:t>
      </w:r>
      <w:r w:rsidR="00880354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...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……..32</w:t>
      </w:r>
    </w:p>
    <w:p w14:paraId="77FC8B2C" w14:textId="0DD7225A" w:rsidR="00DD6D01" w:rsidRPr="00DD6D01" w:rsidRDefault="00DD6D01" w:rsidP="00CE7172">
      <w:pPr>
        <w:shd w:val="clear" w:color="auto" w:fill="FFFFFF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DD6D01">
        <w:rPr>
          <w:sz w:val="28"/>
          <w:szCs w:val="28"/>
        </w:rPr>
        <w:t xml:space="preserve">2.2. </w:t>
      </w:r>
      <w:r w:rsidRPr="00DD6D01">
        <w:rPr>
          <w:color w:val="000000" w:themeColor="text1"/>
          <w:sz w:val="28"/>
          <w:szCs w:val="28"/>
          <w:lang w:eastAsia="uk-UA"/>
        </w:rPr>
        <w:t xml:space="preserve">Причини залучення </w:t>
      </w:r>
      <w:r w:rsidRPr="00DD6D01">
        <w:rPr>
          <w:sz w:val="28"/>
          <w:szCs w:val="28"/>
          <w:lang w:eastAsia="uk-UA"/>
        </w:rPr>
        <w:t>прийому компенсації в творі «Рекреації»</w:t>
      </w:r>
      <w:r w:rsidR="00753D0E">
        <w:rPr>
          <w:sz w:val="28"/>
          <w:szCs w:val="28"/>
          <w:lang w:eastAsia="uk-UA"/>
        </w:rPr>
        <w:t>…</w:t>
      </w:r>
      <w:r w:rsidR="00880354">
        <w:rPr>
          <w:sz w:val="28"/>
          <w:szCs w:val="28"/>
          <w:lang w:eastAsia="uk-UA"/>
        </w:rPr>
        <w:t>………………………………………………………………….</w:t>
      </w:r>
      <w:r w:rsidR="00753D0E">
        <w:rPr>
          <w:sz w:val="28"/>
          <w:szCs w:val="28"/>
          <w:lang w:eastAsia="uk-UA"/>
        </w:rPr>
        <w:t>34</w:t>
      </w:r>
    </w:p>
    <w:p w14:paraId="226A36D3" w14:textId="5F363CE6" w:rsidR="00DD6D01" w:rsidRPr="00DD6D01" w:rsidRDefault="00DD6D01" w:rsidP="00CE7172">
      <w:pPr>
        <w:pStyle w:val="2"/>
        <w:spacing w:before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 xml:space="preserve">2.3. Застосування прийому компенсації в </w:t>
      </w:r>
      <w:r w:rsidRPr="00DD6D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перекладі роману </w:t>
      </w:r>
      <w:r w:rsidRPr="00DD6D01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«Рекреації»</w:t>
      </w:r>
      <w:r w:rsidR="00753D0E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…………………………………………………………………….41</w:t>
      </w:r>
    </w:p>
    <w:p w14:paraId="08117C38" w14:textId="7055D657" w:rsidR="004A7062" w:rsidRPr="00194833" w:rsidRDefault="00DD6D01" w:rsidP="00DD6D01">
      <w:pPr>
        <w:spacing w:line="360" w:lineRule="auto"/>
        <w:rPr>
          <w:b/>
          <w:sz w:val="28"/>
          <w:szCs w:val="28"/>
          <w:lang w:eastAsia="uk-UA"/>
        </w:rPr>
      </w:pPr>
      <w:r w:rsidRPr="00194833">
        <w:rPr>
          <w:b/>
          <w:sz w:val="28"/>
          <w:szCs w:val="28"/>
          <w:lang w:eastAsia="uk-UA"/>
        </w:rPr>
        <w:t>В</w:t>
      </w:r>
      <w:r w:rsidR="00753D0E">
        <w:rPr>
          <w:b/>
          <w:sz w:val="28"/>
          <w:szCs w:val="28"/>
          <w:lang w:eastAsia="uk-UA"/>
        </w:rPr>
        <w:t>ИСНОВКИ ДО РОЗДІЛУ</w:t>
      </w:r>
      <w:r w:rsidRPr="00194833">
        <w:rPr>
          <w:b/>
          <w:sz w:val="28"/>
          <w:szCs w:val="28"/>
          <w:lang w:eastAsia="uk-UA"/>
        </w:rPr>
        <w:t xml:space="preserve"> 2</w:t>
      </w:r>
      <w:r w:rsidR="00753D0E" w:rsidRPr="00753D0E">
        <w:rPr>
          <w:bCs/>
          <w:sz w:val="28"/>
          <w:szCs w:val="28"/>
          <w:lang w:eastAsia="uk-UA"/>
        </w:rPr>
        <w:t>………………………………………………59</w:t>
      </w:r>
    </w:p>
    <w:p w14:paraId="566BF69D" w14:textId="1EBE9D60" w:rsidR="004A7062" w:rsidRPr="00215E4F" w:rsidRDefault="00194833" w:rsidP="00DD6D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4018D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ЗАГАЛЬНІ </w:t>
      </w:r>
      <w:r w:rsidR="004A7062" w:rsidRPr="00215E4F">
        <w:rPr>
          <w:rFonts w:eastAsiaTheme="minorHAnsi"/>
          <w:b/>
          <w:bCs/>
          <w:sz w:val="28"/>
          <w:szCs w:val="28"/>
          <w:lang w:eastAsia="en-US"/>
        </w:rPr>
        <w:t>ВИСНОВКИ</w:t>
      </w:r>
      <w:r w:rsidR="00753D0E" w:rsidRPr="00753D0E">
        <w:rPr>
          <w:rFonts w:eastAsiaTheme="minorHAnsi"/>
          <w:sz w:val="28"/>
          <w:szCs w:val="28"/>
          <w:lang w:eastAsia="en-US"/>
        </w:rPr>
        <w:t>…………………………………………………...61</w:t>
      </w:r>
    </w:p>
    <w:p w14:paraId="1149CEF6" w14:textId="1EE6ABCC" w:rsidR="00194833" w:rsidRPr="00753D0E" w:rsidRDefault="00194833" w:rsidP="00DD6D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018D8">
        <w:rPr>
          <w:rFonts w:eastAsiaTheme="minorHAnsi"/>
          <w:b/>
          <w:bCs/>
          <w:color w:val="000000" w:themeColor="text1"/>
          <w:sz w:val="28"/>
          <w:szCs w:val="28"/>
          <w:lang w:val="en-US" w:eastAsia="en-US"/>
        </w:rPr>
        <w:t>SUMMARY</w:t>
      </w:r>
      <w:r w:rsidR="00753D0E" w:rsidRPr="00753D0E">
        <w:rPr>
          <w:rFonts w:eastAsiaTheme="minorHAnsi"/>
          <w:color w:val="000000" w:themeColor="text1"/>
          <w:sz w:val="28"/>
          <w:szCs w:val="28"/>
          <w:lang w:eastAsia="en-US"/>
        </w:rPr>
        <w:t>…………………………………………………………………...69</w:t>
      </w:r>
    </w:p>
    <w:p w14:paraId="038B8379" w14:textId="5611C5DA" w:rsidR="004A7062" w:rsidRPr="004018D8" w:rsidRDefault="004A7062" w:rsidP="00DD6D01">
      <w:pPr>
        <w:spacing w:line="360" w:lineRule="auto"/>
        <w:rPr>
          <w:rFonts w:eastAsiaTheme="minorHAnsi"/>
          <w:b/>
          <w:bCs/>
          <w:color w:val="000000" w:themeColor="text1"/>
          <w:sz w:val="28"/>
          <w:szCs w:val="28"/>
          <w:lang w:val="ru-RU" w:eastAsia="en-US"/>
        </w:rPr>
      </w:pPr>
      <w:r w:rsidRPr="004018D8">
        <w:rPr>
          <w:rFonts w:eastAsiaTheme="minorHAnsi"/>
          <w:b/>
          <w:bCs/>
          <w:color w:val="000000" w:themeColor="text1"/>
          <w:sz w:val="28"/>
          <w:szCs w:val="28"/>
          <w:lang w:val="ru-RU" w:eastAsia="en-US"/>
        </w:rPr>
        <w:t>СПИСОК ВИКОРИСТАНОЇ ЛІТЕРАТУРИ</w:t>
      </w:r>
      <w:r w:rsidR="00753D0E" w:rsidRPr="00753D0E">
        <w:rPr>
          <w:rFonts w:eastAsiaTheme="minorHAnsi"/>
          <w:color w:val="000000" w:themeColor="text1"/>
          <w:sz w:val="28"/>
          <w:szCs w:val="28"/>
          <w:lang w:val="ru-RU" w:eastAsia="en-US"/>
        </w:rPr>
        <w:t>……………………………7</w:t>
      </w:r>
      <w:r w:rsidR="00877F6E">
        <w:rPr>
          <w:rFonts w:eastAsiaTheme="minorHAnsi"/>
          <w:color w:val="000000" w:themeColor="text1"/>
          <w:sz w:val="28"/>
          <w:szCs w:val="28"/>
          <w:lang w:val="ru-RU" w:eastAsia="en-US"/>
        </w:rPr>
        <w:t>3</w:t>
      </w:r>
    </w:p>
    <w:p w14:paraId="35DD0131" w14:textId="6DB3BB28" w:rsidR="00143EEC" w:rsidRPr="004018D8" w:rsidRDefault="00143EEC" w:rsidP="00DD6D01">
      <w:pPr>
        <w:spacing w:line="360" w:lineRule="auto"/>
        <w:rPr>
          <w:rFonts w:eastAsiaTheme="minorHAnsi"/>
          <w:b/>
          <w:bCs/>
          <w:color w:val="000000" w:themeColor="text1"/>
          <w:sz w:val="28"/>
          <w:szCs w:val="28"/>
          <w:lang w:val="ru-RU" w:eastAsia="en-US"/>
        </w:rPr>
      </w:pPr>
      <w:r w:rsidRPr="004018D8">
        <w:rPr>
          <w:rFonts w:eastAsiaTheme="minorHAnsi"/>
          <w:b/>
          <w:bCs/>
          <w:color w:val="000000" w:themeColor="text1"/>
          <w:sz w:val="28"/>
          <w:szCs w:val="28"/>
          <w:lang w:val="ru-RU" w:eastAsia="en-US"/>
        </w:rPr>
        <w:t>ДОДАТКИ</w:t>
      </w:r>
      <w:r w:rsidR="00753D0E" w:rsidRPr="00753D0E">
        <w:rPr>
          <w:rFonts w:eastAsiaTheme="minorHAnsi"/>
          <w:color w:val="000000" w:themeColor="text1"/>
          <w:sz w:val="28"/>
          <w:szCs w:val="28"/>
          <w:lang w:val="ru-RU" w:eastAsia="en-US"/>
        </w:rPr>
        <w:t>……………………………………………………………………8</w:t>
      </w:r>
      <w:r w:rsidR="00877F6E">
        <w:rPr>
          <w:rFonts w:eastAsiaTheme="minorHAnsi"/>
          <w:color w:val="000000" w:themeColor="text1"/>
          <w:sz w:val="28"/>
          <w:szCs w:val="28"/>
          <w:lang w:val="ru-RU" w:eastAsia="en-US"/>
        </w:rPr>
        <w:t>1</w:t>
      </w:r>
    </w:p>
    <w:p w14:paraId="328B998D" w14:textId="77777777" w:rsidR="00143EEC" w:rsidRPr="00143EEC" w:rsidRDefault="00143EEC" w:rsidP="00DD6D01">
      <w:pPr>
        <w:spacing w:line="360" w:lineRule="auto"/>
        <w:rPr>
          <w:b/>
          <w:bCs/>
          <w:color w:val="FF0000"/>
          <w:sz w:val="28"/>
          <w:szCs w:val="28"/>
        </w:rPr>
      </w:pPr>
    </w:p>
    <w:p w14:paraId="03E281AB" w14:textId="77777777" w:rsidR="00194833" w:rsidRDefault="00194833" w:rsidP="00B53F50">
      <w:pPr>
        <w:jc w:val="center"/>
        <w:rPr>
          <w:b/>
          <w:color w:val="FF0000"/>
        </w:rPr>
      </w:pPr>
    </w:p>
    <w:p w14:paraId="23952582" w14:textId="77777777" w:rsidR="00194833" w:rsidRDefault="00194833" w:rsidP="00B53F50">
      <w:pPr>
        <w:jc w:val="center"/>
        <w:rPr>
          <w:b/>
          <w:color w:val="FF0000"/>
        </w:rPr>
      </w:pPr>
    </w:p>
    <w:p w14:paraId="34878746" w14:textId="6CF80094" w:rsidR="004A7062" w:rsidRDefault="004A7062" w:rsidP="00194833">
      <w:pPr>
        <w:jc w:val="center"/>
        <w:rPr>
          <w:b/>
          <w:color w:val="FF0000"/>
        </w:rPr>
      </w:pPr>
    </w:p>
    <w:p w14:paraId="013B2355" w14:textId="3598DA02" w:rsidR="004018D8" w:rsidRDefault="004018D8" w:rsidP="00194833">
      <w:pPr>
        <w:jc w:val="center"/>
        <w:rPr>
          <w:b/>
          <w:color w:val="FF0000"/>
        </w:rPr>
      </w:pPr>
    </w:p>
    <w:p w14:paraId="06FE5AE5" w14:textId="114D9424" w:rsidR="004A7062" w:rsidRDefault="004A7062" w:rsidP="00194833">
      <w:pPr>
        <w:rPr>
          <w:b/>
          <w:color w:val="FF0000"/>
        </w:rPr>
      </w:pPr>
    </w:p>
    <w:p w14:paraId="6838DA74" w14:textId="77777777" w:rsidR="00880354" w:rsidRDefault="00880354" w:rsidP="00194833">
      <w:pPr>
        <w:rPr>
          <w:b/>
        </w:rPr>
      </w:pPr>
    </w:p>
    <w:p w14:paraId="6E8B2BF2" w14:textId="77777777" w:rsidR="00880354" w:rsidRDefault="00880354" w:rsidP="00881430"/>
    <w:p w14:paraId="3C179B03" w14:textId="77777777" w:rsidR="00881430" w:rsidRDefault="00881430" w:rsidP="00881430"/>
    <w:p w14:paraId="297888CE" w14:textId="77777777" w:rsidR="00881430" w:rsidRDefault="00881430" w:rsidP="00881430"/>
    <w:p w14:paraId="74F8960F" w14:textId="70A29D46" w:rsidR="000807B3" w:rsidRDefault="000807B3" w:rsidP="00AB5FBC">
      <w:pPr>
        <w:spacing w:line="360" w:lineRule="auto"/>
        <w:ind w:left="708" w:firstLine="708"/>
        <w:jc w:val="both"/>
        <w:rPr>
          <w:b/>
          <w:bCs/>
          <w:sz w:val="28"/>
          <w:szCs w:val="28"/>
        </w:rPr>
      </w:pPr>
      <w:r w:rsidRPr="00AB5FBC">
        <w:rPr>
          <w:b/>
          <w:bCs/>
          <w:sz w:val="28"/>
          <w:szCs w:val="28"/>
        </w:rPr>
        <w:t xml:space="preserve">СПИСОК ВИКОРИСТАНОЇ ЛІТЕРАТУРИ </w:t>
      </w:r>
    </w:p>
    <w:p w14:paraId="78FCCAB1" w14:textId="33182F94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AB5FBC">
        <w:rPr>
          <w:sz w:val="28"/>
          <w:szCs w:val="28"/>
          <w:lang w:val="ru-RU"/>
        </w:rPr>
        <w:t xml:space="preserve">1. Андрієнко Т. П. Когнітивний аспект перекладацького дискурсу. </w:t>
      </w:r>
      <w:r w:rsidRPr="00845FF1">
        <w:rPr>
          <w:i/>
          <w:iCs/>
          <w:sz w:val="28"/>
          <w:szCs w:val="28"/>
          <w:lang w:val="en-US"/>
        </w:rPr>
        <w:t>East European journal of psycholinguistics.</w:t>
      </w:r>
      <w:r w:rsidRPr="00AB5FBC">
        <w:rPr>
          <w:sz w:val="28"/>
          <w:szCs w:val="28"/>
          <w:lang w:val="en-US"/>
        </w:rPr>
        <w:t xml:space="preserve"> 2016, </w:t>
      </w:r>
      <w:r w:rsidRPr="00AB5FBC">
        <w:rPr>
          <w:sz w:val="28"/>
          <w:szCs w:val="28"/>
          <w:lang w:val="ru-RU"/>
        </w:rPr>
        <w:t>Вип</w:t>
      </w:r>
      <w:r w:rsidRPr="00AB5FBC">
        <w:rPr>
          <w:sz w:val="28"/>
          <w:szCs w:val="28"/>
          <w:lang w:val="en-US"/>
        </w:rPr>
        <w:t xml:space="preserve">. 3(1). </w:t>
      </w:r>
      <w:r w:rsidRPr="00AB5FBC">
        <w:rPr>
          <w:sz w:val="28"/>
          <w:szCs w:val="28"/>
          <w:lang w:val="ru-RU"/>
        </w:rPr>
        <w:t>С</w:t>
      </w:r>
      <w:r w:rsidRPr="00AB5FBC">
        <w:rPr>
          <w:sz w:val="28"/>
          <w:szCs w:val="28"/>
          <w:lang w:val="en-US"/>
        </w:rPr>
        <w:t xml:space="preserve">. </w:t>
      </w:r>
      <w:r w:rsidR="00EA2C89" w:rsidRPr="00AB5FBC">
        <w:rPr>
          <w:sz w:val="28"/>
          <w:szCs w:val="28"/>
          <w:lang w:val="en-US"/>
        </w:rPr>
        <w:t>23</w:t>
      </w:r>
      <w:r w:rsidR="0058540B">
        <w:rPr>
          <w:sz w:val="28"/>
          <w:szCs w:val="28"/>
        </w:rPr>
        <w:t>-</w:t>
      </w:r>
      <w:r w:rsidR="00EA2C89" w:rsidRPr="00AB5FBC">
        <w:rPr>
          <w:sz w:val="28"/>
          <w:szCs w:val="28"/>
          <w:lang w:val="en-US"/>
        </w:rPr>
        <w:t>33</w:t>
      </w:r>
      <w:r w:rsidRPr="00AB5FBC">
        <w:rPr>
          <w:sz w:val="28"/>
          <w:szCs w:val="28"/>
          <w:lang w:val="en-US"/>
        </w:rPr>
        <w:t xml:space="preserve">. </w:t>
      </w:r>
    </w:p>
    <w:p w14:paraId="14F8D699" w14:textId="54939FF7" w:rsidR="00AB5FBC" w:rsidRPr="00C84627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5FBC">
        <w:rPr>
          <w:sz w:val="28"/>
          <w:szCs w:val="28"/>
          <w:lang w:val="en-US"/>
        </w:rPr>
        <w:t xml:space="preserve">2. </w:t>
      </w:r>
      <w:r w:rsidRPr="00AB5FBC">
        <w:rPr>
          <w:sz w:val="28"/>
          <w:szCs w:val="28"/>
          <w:lang w:val="ru-RU"/>
        </w:rPr>
        <w:t>Андрієнко</w:t>
      </w:r>
      <w:r w:rsidRPr="00AB5FBC">
        <w:rPr>
          <w:sz w:val="28"/>
          <w:szCs w:val="28"/>
          <w:lang w:val="en-US"/>
        </w:rPr>
        <w:t xml:space="preserve"> </w:t>
      </w:r>
      <w:r w:rsidRPr="00AB5FBC">
        <w:rPr>
          <w:sz w:val="28"/>
          <w:szCs w:val="28"/>
          <w:lang w:val="ru-RU"/>
        </w:rPr>
        <w:t>Т</w:t>
      </w:r>
      <w:r w:rsidRPr="00AB5FBC">
        <w:rPr>
          <w:sz w:val="28"/>
          <w:szCs w:val="28"/>
          <w:lang w:val="en-US"/>
        </w:rPr>
        <w:t xml:space="preserve">. </w:t>
      </w:r>
      <w:r w:rsidRPr="00AB5FBC">
        <w:rPr>
          <w:sz w:val="28"/>
          <w:szCs w:val="28"/>
          <w:lang w:val="ru-RU"/>
        </w:rPr>
        <w:t>П</w:t>
      </w:r>
      <w:r w:rsidRPr="00AB5FBC">
        <w:rPr>
          <w:sz w:val="28"/>
          <w:szCs w:val="28"/>
          <w:lang w:val="en-US"/>
        </w:rPr>
        <w:t xml:space="preserve">. Lost and found in translation: translation strategies for representing the author’s individual style in belles-lettres. </w:t>
      </w:r>
      <w:r w:rsidRPr="00845FF1">
        <w:rPr>
          <w:i/>
          <w:iCs/>
          <w:sz w:val="28"/>
          <w:szCs w:val="28"/>
          <w:lang w:val="ru-RU"/>
        </w:rPr>
        <w:t>Стиль</w:t>
      </w:r>
      <w:r w:rsidRPr="00845FF1">
        <w:rPr>
          <w:i/>
          <w:iCs/>
          <w:sz w:val="28"/>
          <w:szCs w:val="28"/>
          <w:lang w:val="en-US"/>
        </w:rPr>
        <w:t xml:space="preserve"> </w:t>
      </w:r>
      <w:r w:rsidRPr="00845FF1">
        <w:rPr>
          <w:i/>
          <w:iCs/>
          <w:sz w:val="28"/>
          <w:szCs w:val="28"/>
          <w:lang w:val="ru-RU"/>
        </w:rPr>
        <w:t>і</w:t>
      </w:r>
      <w:r w:rsidRPr="00845FF1">
        <w:rPr>
          <w:i/>
          <w:iCs/>
          <w:sz w:val="28"/>
          <w:szCs w:val="28"/>
          <w:lang w:val="en-US"/>
        </w:rPr>
        <w:t xml:space="preserve"> </w:t>
      </w:r>
      <w:r w:rsidRPr="00845FF1">
        <w:rPr>
          <w:i/>
          <w:iCs/>
          <w:sz w:val="28"/>
          <w:szCs w:val="28"/>
          <w:lang w:val="ru-RU"/>
        </w:rPr>
        <w:t>переклад</w:t>
      </w:r>
      <w:r w:rsidRPr="00845FF1">
        <w:rPr>
          <w:i/>
          <w:iCs/>
          <w:sz w:val="28"/>
          <w:szCs w:val="28"/>
          <w:lang w:val="en-US"/>
        </w:rPr>
        <w:t xml:space="preserve">: </w:t>
      </w:r>
      <w:r w:rsidRPr="00845FF1">
        <w:rPr>
          <w:i/>
          <w:iCs/>
          <w:sz w:val="28"/>
          <w:szCs w:val="28"/>
          <w:lang w:val="ru-RU"/>
        </w:rPr>
        <w:t>Зб</w:t>
      </w:r>
      <w:r w:rsidRPr="00845FF1">
        <w:rPr>
          <w:i/>
          <w:iCs/>
          <w:sz w:val="28"/>
          <w:szCs w:val="28"/>
          <w:lang w:val="en-US"/>
        </w:rPr>
        <w:t xml:space="preserve">. </w:t>
      </w:r>
      <w:r w:rsidRPr="00845FF1">
        <w:rPr>
          <w:i/>
          <w:iCs/>
          <w:sz w:val="28"/>
          <w:szCs w:val="28"/>
          <w:lang w:val="ru-RU"/>
        </w:rPr>
        <w:t>наук</w:t>
      </w:r>
      <w:r w:rsidRPr="00845FF1">
        <w:rPr>
          <w:i/>
          <w:iCs/>
          <w:sz w:val="28"/>
          <w:szCs w:val="28"/>
          <w:lang w:val="en-US"/>
        </w:rPr>
        <w:t xml:space="preserve">. </w:t>
      </w:r>
      <w:r w:rsidRPr="00845FF1">
        <w:rPr>
          <w:i/>
          <w:iCs/>
          <w:sz w:val="28"/>
          <w:szCs w:val="28"/>
          <w:lang w:val="ru-RU"/>
        </w:rPr>
        <w:t>праць</w:t>
      </w:r>
      <w:r w:rsidRPr="00845FF1">
        <w:rPr>
          <w:i/>
          <w:iCs/>
          <w:sz w:val="28"/>
          <w:szCs w:val="28"/>
          <w:lang w:val="en-US"/>
        </w:rPr>
        <w:t>.</w:t>
      </w:r>
      <w:r w:rsidRPr="00AB5FBC">
        <w:rPr>
          <w:sz w:val="28"/>
          <w:szCs w:val="28"/>
          <w:lang w:val="en-US"/>
        </w:rPr>
        <w:t xml:space="preserve"> </w:t>
      </w:r>
      <w:r w:rsidRPr="00AB5FBC">
        <w:rPr>
          <w:sz w:val="28"/>
          <w:szCs w:val="28"/>
          <w:lang w:val="ru-RU"/>
        </w:rPr>
        <w:t>Вип</w:t>
      </w:r>
      <w:r w:rsidRPr="00AB5FBC">
        <w:rPr>
          <w:sz w:val="28"/>
          <w:szCs w:val="28"/>
          <w:lang w:val="en-US"/>
        </w:rPr>
        <w:t xml:space="preserve">. </w:t>
      </w:r>
      <w:r w:rsidR="00C84627">
        <w:rPr>
          <w:sz w:val="28"/>
          <w:szCs w:val="28"/>
        </w:rPr>
        <w:t>1 (</w:t>
      </w:r>
      <w:r w:rsidRPr="00AB5FBC">
        <w:rPr>
          <w:sz w:val="28"/>
          <w:szCs w:val="28"/>
          <w:lang w:val="en-US"/>
        </w:rPr>
        <w:t>3</w:t>
      </w:r>
      <w:r w:rsidR="00C84627">
        <w:rPr>
          <w:sz w:val="28"/>
          <w:szCs w:val="28"/>
        </w:rPr>
        <w:t>)</w:t>
      </w:r>
      <w:r w:rsidRPr="00AB5FBC">
        <w:rPr>
          <w:sz w:val="28"/>
          <w:szCs w:val="28"/>
          <w:lang w:val="en-US"/>
        </w:rPr>
        <w:t xml:space="preserve">.  </w:t>
      </w:r>
      <w:r w:rsidR="00C84627">
        <w:rPr>
          <w:sz w:val="28"/>
          <w:szCs w:val="28"/>
        </w:rPr>
        <w:t xml:space="preserve">2016. С. 220-230. </w:t>
      </w:r>
    </w:p>
    <w:p w14:paraId="294D6D72" w14:textId="05E69D78" w:rsidR="00AB5FBC" w:rsidRPr="005D2724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5FBC">
        <w:rPr>
          <w:sz w:val="28"/>
          <w:szCs w:val="28"/>
          <w:lang w:val="en-US"/>
        </w:rPr>
        <w:t xml:space="preserve">3. </w:t>
      </w:r>
      <w:r w:rsidRPr="00AB5FBC">
        <w:rPr>
          <w:sz w:val="28"/>
          <w:szCs w:val="28"/>
          <w:lang w:val="ru-RU"/>
        </w:rPr>
        <w:t>Андрієнко</w:t>
      </w:r>
      <w:r w:rsidRPr="00AB5FBC">
        <w:rPr>
          <w:sz w:val="28"/>
          <w:szCs w:val="28"/>
          <w:lang w:val="en-US"/>
        </w:rPr>
        <w:t xml:space="preserve"> </w:t>
      </w:r>
      <w:r w:rsidRPr="00AB5FBC">
        <w:rPr>
          <w:sz w:val="28"/>
          <w:szCs w:val="28"/>
          <w:lang w:val="ru-RU"/>
        </w:rPr>
        <w:t>Т</w:t>
      </w:r>
      <w:r w:rsidRPr="00AB5FBC">
        <w:rPr>
          <w:sz w:val="28"/>
          <w:szCs w:val="28"/>
          <w:lang w:val="en-US"/>
        </w:rPr>
        <w:t xml:space="preserve">. </w:t>
      </w:r>
      <w:r w:rsidRPr="00AB5FBC">
        <w:rPr>
          <w:sz w:val="28"/>
          <w:szCs w:val="28"/>
          <w:lang w:val="ru-RU"/>
        </w:rPr>
        <w:t>П</w:t>
      </w:r>
      <w:r w:rsidRPr="00AB5FBC">
        <w:rPr>
          <w:sz w:val="28"/>
          <w:szCs w:val="28"/>
          <w:lang w:val="en-US"/>
        </w:rPr>
        <w:t xml:space="preserve">. Translation across time: natural and strategic archaization of translation. </w:t>
      </w:r>
      <w:r w:rsidRPr="00845FF1">
        <w:rPr>
          <w:i/>
          <w:iCs/>
          <w:sz w:val="28"/>
          <w:szCs w:val="28"/>
          <w:lang w:val="en-US"/>
        </w:rPr>
        <w:t>Translation Journal.</w:t>
      </w:r>
      <w:r w:rsidRPr="00AB5FBC">
        <w:rPr>
          <w:sz w:val="28"/>
          <w:szCs w:val="28"/>
          <w:lang w:val="en-US"/>
        </w:rPr>
        <w:t xml:space="preserve"> October 2016. URL</w:t>
      </w:r>
      <w:r w:rsidRPr="002426CD">
        <w:rPr>
          <w:sz w:val="28"/>
          <w:szCs w:val="28"/>
          <w:lang w:val="en-US"/>
        </w:rPr>
        <w:t xml:space="preserve">: </w:t>
      </w:r>
      <w:hyperlink r:id="rId11" w:history="1">
        <w:r w:rsidR="00DF4331" w:rsidRPr="005541F0">
          <w:rPr>
            <w:rStyle w:val="a5"/>
            <w:sz w:val="28"/>
            <w:szCs w:val="28"/>
            <w:lang w:val="en-US"/>
          </w:rPr>
          <w:t>https</w:t>
        </w:r>
        <w:r w:rsidR="00DF4331" w:rsidRPr="002426CD">
          <w:rPr>
            <w:rStyle w:val="a5"/>
            <w:sz w:val="28"/>
            <w:szCs w:val="28"/>
            <w:lang w:val="en-US"/>
          </w:rPr>
          <w:t>://</w:t>
        </w:r>
        <w:r w:rsidR="00DF4331" w:rsidRPr="005541F0">
          <w:rPr>
            <w:rStyle w:val="a5"/>
            <w:sz w:val="28"/>
            <w:szCs w:val="28"/>
            <w:lang w:val="en-US"/>
          </w:rPr>
          <w:t>www</w:t>
        </w:r>
        <w:r w:rsidR="00DF4331" w:rsidRPr="002426CD">
          <w:rPr>
            <w:rStyle w:val="a5"/>
            <w:sz w:val="28"/>
            <w:szCs w:val="28"/>
            <w:lang w:val="en-US"/>
          </w:rPr>
          <w:t>.</w:t>
        </w:r>
        <w:r w:rsidR="00DF4331" w:rsidRPr="005541F0">
          <w:rPr>
            <w:rStyle w:val="a5"/>
            <w:sz w:val="28"/>
            <w:szCs w:val="28"/>
            <w:lang w:val="en-US"/>
          </w:rPr>
          <w:t>academia</w:t>
        </w:r>
        <w:r w:rsidR="00DF4331" w:rsidRPr="002426CD">
          <w:rPr>
            <w:rStyle w:val="a5"/>
            <w:sz w:val="28"/>
            <w:szCs w:val="28"/>
            <w:lang w:val="en-US"/>
          </w:rPr>
          <w:t>.</w:t>
        </w:r>
        <w:r w:rsidR="00DF4331" w:rsidRPr="005541F0">
          <w:rPr>
            <w:rStyle w:val="a5"/>
            <w:sz w:val="28"/>
            <w:szCs w:val="28"/>
            <w:lang w:val="en-US"/>
          </w:rPr>
          <w:t>edu</w:t>
        </w:r>
        <w:r w:rsidR="00DF4331" w:rsidRPr="002426CD">
          <w:rPr>
            <w:rStyle w:val="a5"/>
            <w:sz w:val="28"/>
            <w:szCs w:val="28"/>
            <w:lang w:val="en-US"/>
          </w:rPr>
          <w:t>/42813941/</w:t>
        </w:r>
        <w:r w:rsidR="00DF4331" w:rsidRPr="005541F0">
          <w:rPr>
            <w:rStyle w:val="a5"/>
            <w:sz w:val="28"/>
            <w:szCs w:val="28"/>
            <w:lang w:val="en-US"/>
          </w:rPr>
          <w:t>INTERCULTURAL</w:t>
        </w:r>
        <w:r w:rsidR="00DF4331" w:rsidRPr="002426CD">
          <w:rPr>
            <w:rStyle w:val="a5"/>
            <w:sz w:val="28"/>
            <w:szCs w:val="28"/>
            <w:lang w:val="en-US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COMMUNICATIVE</w:t>
        </w:r>
        <w:r w:rsidR="00DF4331" w:rsidRPr="002426CD">
          <w:rPr>
            <w:rStyle w:val="a5"/>
            <w:sz w:val="28"/>
            <w:szCs w:val="28"/>
            <w:lang w:val="en-US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INTERACTION</w:t>
        </w:r>
        <w:r w:rsidR="00DF4331" w:rsidRPr="002426CD">
          <w:rPr>
            <w:rStyle w:val="a5"/>
            <w:sz w:val="28"/>
            <w:szCs w:val="28"/>
            <w:lang w:val="en-US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TRANSLATION</w:t>
        </w:r>
        <w:r w:rsidR="00DF4331" w:rsidRPr="002426CD">
          <w:rPr>
            <w:rStyle w:val="a5"/>
            <w:sz w:val="28"/>
            <w:szCs w:val="28"/>
            <w:lang w:val="en-US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CONCEPTS</w:t>
        </w:r>
      </w:hyperlink>
      <w:r w:rsidR="005D2724">
        <w:rPr>
          <w:sz w:val="28"/>
          <w:szCs w:val="28"/>
        </w:rPr>
        <w:t xml:space="preserve"> </w:t>
      </w:r>
      <w:r w:rsidR="005D2724" w:rsidRPr="00662221">
        <w:rPr>
          <w:sz w:val="28"/>
          <w:szCs w:val="28"/>
        </w:rPr>
        <w:t>(дата звернення: 19.03.20</w:t>
      </w:r>
      <w:r w:rsidR="0010158A">
        <w:rPr>
          <w:sz w:val="28"/>
          <w:szCs w:val="28"/>
        </w:rPr>
        <w:t>22</w:t>
      </w:r>
      <w:r w:rsidR="005D2724" w:rsidRPr="00662221">
        <w:rPr>
          <w:sz w:val="28"/>
          <w:szCs w:val="28"/>
        </w:rPr>
        <w:t>)</w:t>
      </w:r>
    </w:p>
    <w:p w14:paraId="1A6C7B4B" w14:textId="5092914C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4. Баліна К. Н. Манливі лакуни прози Юрія Андруховича і Милорада Павича. </w:t>
      </w:r>
      <w:r w:rsidRPr="00845FF1">
        <w:rPr>
          <w:i/>
          <w:iCs/>
          <w:sz w:val="28"/>
          <w:szCs w:val="28"/>
          <w:lang w:val="ru-RU"/>
        </w:rPr>
        <w:t>Зарубіжна література.</w:t>
      </w:r>
      <w:r w:rsidRPr="00AB5FBC">
        <w:rPr>
          <w:sz w:val="28"/>
          <w:szCs w:val="28"/>
          <w:lang w:val="ru-RU"/>
        </w:rPr>
        <w:t xml:space="preserve"> 2008. № 5. С. </w:t>
      </w:r>
      <w:r w:rsidR="00EA2C89" w:rsidRPr="00AB5FBC">
        <w:rPr>
          <w:sz w:val="28"/>
          <w:szCs w:val="28"/>
          <w:lang w:val="ru-RU"/>
        </w:rPr>
        <w:t>8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10</w:t>
      </w:r>
      <w:r w:rsidRPr="00AB5FBC">
        <w:rPr>
          <w:sz w:val="28"/>
          <w:szCs w:val="28"/>
          <w:lang w:val="ru-RU"/>
        </w:rPr>
        <w:t xml:space="preserve">.  </w:t>
      </w:r>
    </w:p>
    <w:p w14:paraId="4EC2ADA8" w14:textId="7C6ADE4D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5. Баліна К. Н. Постмодерністська естетика Юрія Андруховича. З</w:t>
      </w:r>
      <w:r w:rsidRPr="00845FF1">
        <w:rPr>
          <w:i/>
          <w:iCs/>
          <w:sz w:val="28"/>
          <w:szCs w:val="28"/>
          <w:lang w:val="ru-RU"/>
        </w:rPr>
        <w:t xml:space="preserve">арубіжна література. </w:t>
      </w:r>
      <w:r w:rsidRPr="00AB5FBC">
        <w:rPr>
          <w:sz w:val="28"/>
          <w:szCs w:val="28"/>
          <w:lang w:val="ru-RU"/>
        </w:rPr>
        <w:t xml:space="preserve">2007. № 9. С. </w:t>
      </w:r>
      <w:r w:rsidR="00EA2C89" w:rsidRPr="00AB5FBC">
        <w:rPr>
          <w:sz w:val="28"/>
          <w:szCs w:val="28"/>
          <w:lang w:val="ru-RU"/>
        </w:rPr>
        <w:t>40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44</w:t>
      </w:r>
      <w:r w:rsidRPr="00AB5FBC">
        <w:rPr>
          <w:sz w:val="28"/>
          <w:szCs w:val="28"/>
          <w:lang w:val="ru-RU"/>
        </w:rPr>
        <w:t xml:space="preserve">.  </w:t>
      </w:r>
    </w:p>
    <w:p w14:paraId="1D8CF5D4" w14:textId="504917B1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6. Баліна К. Постмодерністський дискурс Юрія Андруховича. </w:t>
      </w:r>
      <w:r w:rsidRPr="00845FF1">
        <w:rPr>
          <w:i/>
          <w:iCs/>
          <w:sz w:val="28"/>
          <w:szCs w:val="28"/>
          <w:lang w:val="ru-RU"/>
        </w:rPr>
        <w:t xml:space="preserve">Українська література в загальноосвітній школі. </w:t>
      </w:r>
      <w:r w:rsidRPr="00AB5FBC">
        <w:rPr>
          <w:sz w:val="28"/>
          <w:szCs w:val="28"/>
          <w:lang w:val="ru-RU"/>
        </w:rPr>
        <w:t xml:space="preserve">2007. № 11. С. </w:t>
      </w:r>
      <w:r w:rsidR="00EA2C89" w:rsidRPr="00AB5FBC">
        <w:rPr>
          <w:sz w:val="28"/>
          <w:szCs w:val="28"/>
          <w:lang w:val="ru-RU"/>
        </w:rPr>
        <w:t>14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19</w:t>
      </w:r>
      <w:r w:rsidRPr="00AB5FBC">
        <w:rPr>
          <w:sz w:val="28"/>
          <w:szCs w:val="28"/>
          <w:lang w:val="ru-RU"/>
        </w:rPr>
        <w:t xml:space="preserve">.  </w:t>
      </w:r>
    </w:p>
    <w:p w14:paraId="43BF79CB" w14:textId="357BEBAE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7. Барт Р. Від твору </w:t>
      </w:r>
      <w:proofErr w:type="gramStart"/>
      <w:r w:rsidR="00EA2C89" w:rsidRPr="00AB5FBC">
        <w:rPr>
          <w:sz w:val="28"/>
          <w:szCs w:val="28"/>
          <w:lang w:val="ru-RU"/>
        </w:rPr>
        <w:t>до</w:t>
      </w:r>
      <w:proofErr w:type="gramEnd"/>
      <w:r w:rsidR="00EA2C89" w:rsidRPr="00AB5FBC">
        <w:rPr>
          <w:sz w:val="28"/>
          <w:szCs w:val="28"/>
          <w:lang w:val="ru-RU"/>
        </w:rPr>
        <w:t xml:space="preserve"> текст</w:t>
      </w:r>
      <w:r w:rsidR="00EA2C89">
        <w:rPr>
          <w:sz w:val="28"/>
          <w:szCs w:val="28"/>
          <w:lang w:val="ru-RU"/>
        </w:rPr>
        <w:t>у</w:t>
      </w:r>
      <w:r w:rsidRPr="00AB5FBC">
        <w:rPr>
          <w:sz w:val="28"/>
          <w:szCs w:val="28"/>
          <w:lang w:val="ru-RU"/>
        </w:rPr>
        <w:t xml:space="preserve">. </w:t>
      </w:r>
      <w:r w:rsidRPr="001E7A23">
        <w:rPr>
          <w:i/>
          <w:iCs/>
          <w:sz w:val="28"/>
          <w:szCs w:val="28"/>
          <w:lang w:val="ru-RU"/>
        </w:rPr>
        <w:t xml:space="preserve">Слово. Знак. </w:t>
      </w:r>
      <w:r w:rsidRPr="00845FF1">
        <w:rPr>
          <w:i/>
          <w:iCs/>
          <w:sz w:val="28"/>
          <w:szCs w:val="28"/>
          <w:lang w:val="ru-RU"/>
        </w:rPr>
        <w:t>Дискурс: Антологія світової літературно-критичної думки ХХ ст.</w:t>
      </w:r>
      <w:r w:rsidRPr="00AB5FBC">
        <w:rPr>
          <w:sz w:val="28"/>
          <w:szCs w:val="28"/>
          <w:lang w:val="ru-RU"/>
        </w:rPr>
        <w:t xml:space="preserve"> Львів: Літопис, 1996. С.</w:t>
      </w:r>
      <w:r w:rsidR="00C84627">
        <w:rPr>
          <w:sz w:val="28"/>
          <w:szCs w:val="28"/>
          <w:lang w:val="ru-RU"/>
        </w:rPr>
        <w:t xml:space="preserve"> </w:t>
      </w:r>
      <w:r w:rsidRPr="00AB5FBC">
        <w:rPr>
          <w:sz w:val="28"/>
          <w:szCs w:val="28"/>
          <w:lang w:val="ru-RU"/>
        </w:rPr>
        <w:t xml:space="preserve">378-384. </w:t>
      </w:r>
    </w:p>
    <w:p w14:paraId="23B027EE" w14:textId="342A793E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8. Білозерьска Л., Возненко Н., Радецька С. Термінологія та переклад: навч. посіб. для студ. філол. напряму підготовки. Вінниця</w:t>
      </w:r>
      <w:proofErr w:type="gramStart"/>
      <w:r w:rsidRPr="00AB5FBC">
        <w:rPr>
          <w:sz w:val="28"/>
          <w:szCs w:val="28"/>
          <w:lang w:val="ru-RU"/>
        </w:rPr>
        <w:t xml:space="preserve"> :</w:t>
      </w:r>
      <w:proofErr w:type="gramEnd"/>
      <w:r w:rsidRPr="00AB5FBC">
        <w:rPr>
          <w:sz w:val="28"/>
          <w:szCs w:val="28"/>
          <w:lang w:val="ru-RU"/>
        </w:rPr>
        <w:t xml:space="preserve"> Нова Книга, 2010. 231 с. </w:t>
      </w:r>
    </w:p>
    <w:p w14:paraId="37F89E5E" w14:textId="4C710F4E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9. Білоцерківець Н. Бу-Ба-Бу та ін.: український літературний неоавангард: портрет одного року. </w:t>
      </w:r>
      <w:r w:rsidRPr="001E7A23">
        <w:rPr>
          <w:i/>
          <w:iCs/>
          <w:sz w:val="28"/>
          <w:szCs w:val="28"/>
          <w:lang w:val="ru-RU"/>
        </w:rPr>
        <w:t>Слово і Час.</w:t>
      </w:r>
      <w:r w:rsidRPr="00AB5FBC">
        <w:rPr>
          <w:sz w:val="28"/>
          <w:szCs w:val="28"/>
          <w:lang w:val="ru-RU"/>
        </w:rPr>
        <w:t xml:space="preserve"> 1991. № 1. С. </w:t>
      </w:r>
      <w:r w:rsidR="00EA2C89" w:rsidRPr="00AB5FBC">
        <w:rPr>
          <w:sz w:val="28"/>
          <w:szCs w:val="28"/>
          <w:lang w:val="ru-RU"/>
        </w:rPr>
        <w:t>42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52</w:t>
      </w:r>
      <w:r w:rsidRPr="00AB5FBC">
        <w:rPr>
          <w:sz w:val="28"/>
          <w:szCs w:val="28"/>
          <w:lang w:val="ru-RU"/>
        </w:rPr>
        <w:t xml:space="preserve">.  </w:t>
      </w:r>
    </w:p>
    <w:p w14:paraId="7345B1D9" w14:textId="77777777" w:rsidR="009165F6" w:rsidRPr="009165F6" w:rsidRDefault="00AB5FBC" w:rsidP="009165F6">
      <w:pPr>
        <w:pStyle w:val="a3"/>
        <w:widowControl w:val="0"/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5F6">
        <w:rPr>
          <w:rFonts w:ascii="Times New Roman" w:hAnsi="Times New Roman" w:cs="Times New Roman"/>
          <w:sz w:val="28"/>
          <w:szCs w:val="28"/>
          <w:lang w:val="ru-RU"/>
        </w:rPr>
        <w:t xml:space="preserve">10. Бойко Л. Діалектизми в мовній тканині роману Ю. Андруховича «Рекреації». </w:t>
      </w:r>
      <w:proofErr w:type="gramStart"/>
      <w:r w:rsidRPr="009165F6">
        <w:rPr>
          <w:rFonts w:ascii="Times New Roman" w:hAnsi="Times New Roman" w:cs="Times New Roman"/>
          <w:i/>
          <w:iCs/>
          <w:sz w:val="28"/>
          <w:szCs w:val="28"/>
          <w:lang w:val="ru-RU"/>
        </w:rPr>
        <w:t>Вісник</w:t>
      </w:r>
      <w:proofErr w:type="gramEnd"/>
      <w:r w:rsidRPr="009165F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Прикарпатського університету. Філологія</w:t>
      </w:r>
      <w:r w:rsidRPr="009165F6">
        <w:rPr>
          <w:rFonts w:ascii="Times New Roman" w:hAnsi="Times New Roman" w:cs="Times New Roman"/>
          <w:sz w:val="28"/>
          <w:szCs w:val="28"/>
          <w:lang w:val="ru-RU"/>
        </w:rPr>
        <w:t xml:space="preserve">. Вип. 19/20. Івано-Франківськ, 2008. С. </w:t>
      </w:r>
      <w:r w:rsidR="00EA2C89" w:rsidRPr="009165F6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="0058540B" w:rsidRPr="009165F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A2C89" w:rsidRPr="009165F6">
        <w:rPr>
          <w:rFonts w:ascii="Times New Roman" w:hAnsi="Times New Roman" w:cs="Times New Roman"/>
          <w:sz w:val="28"/>
          <w:szCs w:val="28"/>
          <w:lang w:val="ru-RU"/>
        </w:rPr>
        <w:t>61</w:t>
      </w:r>
      <w:r w:rsidRPr="009165F6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46C72C56" w14:textId="77777777" w:rsidR="009165F6" w:rsidRDefault="009165F6" w:rsidP="009165F6">
      <w:pPr>
        <w:pStyle w:val="a3"/>
        <w:widowControl w:val="0"/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165F6">
        <w:rPr>
          <w:rFonts w:ascii="Times New Roman" w:hAnsi="Times New Roman" w:cs="Times New Roman"/>
          <w:sz w:val="28"/>
          <w:szCs w:val="28"/>
        </w:rPr>
        <w:t xml:space="preserve">Брик М. М. Іншомовні слова в художньому тексті (на матеріалі </w:t>
      </w:r>
      <w:r w:rsidRPr="009165F6">
        <w:rPr>
          <w:rFonts w:ascii="Times New Roman" w:hAnsi="Times New Roman" w:cs="Times New Roman"/>
          <w:sz w:val="28"/>
          <w:szCs w:val="28"/>
        </w:rPr>
        <w:lastRenderedPageBreak/>
        <w:t>романів Е.</w:t>
      </w:r>
      <w:r w:rsidRPr="009165F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165F6">
        <w:rPr>
          <w:rFonts w:ascii="Times New Roman" w:hAnsi="Times New Roman" w:cs="Times New Roman"/>
          <w:sz w:val="28"/>
          <w:szCs w:val="28"/>
        </w:rPr>
        <w:t>Сафарлі та Л.</w:t>
      </w:r>
      <w:r w:rsidRPr="009165F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165F6">
        <w:rPr>
          <w:rFonts w:ascii="Times New Roman" w:hAnsi="Times New Roman" w:cs="Times New Roman"/>
          <w:sz w:val="28"/>
          <w:szCs w:val="28"/>
        </w:rPr>
        <w:t xml:space="preserve">Морроу). </w:t>
      </w:r>
      <w:r w:rsidRPr="009165F6">
        <w:rPr>
          <w:rFonts w:ascii="Times New Roman" w:hAnsi="Times New Roman" w:cs="Times New Roman"/>
          <w:i/>
          <w:sz w:val="28"/>
          <w:szCs w:val="28"/>
        </w:rPr>
        <w:t>Науковий часопис НПУ імені М. П.</w:t>
      </w:r>
      <w:r w:rsidRPr="009165F6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9165F6">
        <w:rPr>
          <w:rFonts w:ascii="Times New Roman" w:hAnsi="Times New Roman" w:cs="Times New Roman"/>
          <w:i/>
          <w:sz w:val="28"/>
          <w:szCs w:val="28"/>
        </w:rPr>
        <w:t xml:space="preserve">Драгоманова. Серія 9. Сучасні тенденції розвитку мов. </w:t>
      </w:r>
      <w:r w:rsidRPr="009165F6">
        <w:rPr>
          <w:rFonts w:ascii="Times New Roman" w:hAnsi="Times New Roman" w:cs="Times New Roman"/>
          <w:sz w:val="28"/>
          <w:szCs w:val="28"/>
        </w:rPr>
        <w:t>Київ : Вид-во НПУ імені М. П.</w:t>
      </w:r>
      <w:r w:rsidRPr="009165F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165F6">
        <w:rPr>
          <w:rFonts w:ascii="Times New Roman" w:hAnsi="Times New Roman" w:cs="Times New Roman"/>
          <w:sz w:val="28"/>
          <w:szCs w:val="28"/>
        </w:rPr>
        <w:t>Драгоманова, 2017. Випуск 16. С. 46–52.</w:t>
      </w:r>
    </w:p>
    <w:p w14:paraId="680467D0" w14:textId="0667E2CC" w:rsidR="009165F6" w:rsidRPr="009165F6" w:rsidRDefault="009165F6" w:rsidP="009165F6">
      <w:pPr>
        <w:pStyle w:val="a3"/>
        <w:widowControl w:val="0"/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165F6">
        <w:rPr>
          <w:rStyle w:val="fontstyle01"/>
          <w:i w:val="0"/>
        </w:rPr>
        <w:t>Брик М. М.</w:t>
      </w:r>
      <w:r w:rsidRPr="009165F6">
        <w:rPr>
          <w:rStyle w:val="fontstyle01"/>
        </w:rPr>
        <w:t xml:space="preserve"> </w:t>
      </w:r>
      <w:r w:rsidRPr="009165F6">
        <w:rPr>
          <w:rFonts w:ascii="Times New Roman" w:hAnsi="Times New Roman" w:cs="Times New Roman"/>
          <w:sz w:val="28"/>
          <w:szCs w:val="28"/>
        </w:rPr>
        <w:t xml:space="preserve">Прецедентні феномени як засіб передачі культурної інформації в художньому тексті. </w:t>
      </w:r>
      <w:r w:rsidRPr="009165F6">
        <w:rPr>
          <w:rFonts w:ascii="Times New Roman" w:hAnsi="Times New Roman" w:cs="Times New Roman"/>
          <w:i/>
          <w:sz w:val="28"/>
          <w:szCs w:val="28"/>
        </w:rPr>
        <w:t>Наукові записки</w:t>
      </w:r>
      <w:r w:rsidRPr="009165F6">
        <w:rPr>
          <w:rFonts w:ascii="Times New Roman" w:hAnsi="Times New Roman" w:cs="Times New Roman"/>
          <w:sz w:val="28"/>
          <w:szCs w:val="28"/>
        </w:rPr>
        <w:t>. Випуск 175. Серія: Філологічні науки. Кропивницький : Видавництво “КОД”, 2019. С. 626–630.</w:t>
      </w:r>
    </w:p>
    <w:p w14:paraId="0C0F8C94" w14:textId="4DA00381" w:rsidR="009165F6" w:rsidRPr="009165F6" w:rsidRDefault="009165F6" w:rsidP="009165F6">
      <w:pPr>
        <w:widowControl w:val="0"/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12. </w:t>
      </w:r>
      <w:r w:rsidRPr="009165F6">
        <w:rPr>
          <w:color w:val="000000" w:themeColor="text1"/>
          <w:sz w:val="28"/>
          <w:szCs w:val="28"/>
        </w:rPr>
        <w:t>Брик М.</w:t>
      </w:r>
      <w:r w:rsidRPr="009165F6">
        <w:rPr>
          <w:color w:val="000000" w:themeColor="text1"/>
          <w:sz w:val="28"/>
          <w:szCs w:val="28"/>
          <w:lang w:val="en-US"/>
        </w:rPr>
        <w:t> </w:t>
      </w:r>
      <w:r w:rsidRPr="009165F6">
        <w:rPr>
          <w:color w:val="000000" w:themeColor="text1"/>
          <w:sz w:val="28"/>
          <w:szCs w:val="28"/>
        </w:rPr>
        <w:t xml:space="preserve">М. </w:t>
      </w:r>
      <w:r w:rsidRPr="009165F6">
        <w:rPr>
          <w:sz w:val="28"/>
          <w:szCs w:val="28"/>
        </w:rPr>
        <w:t xml:space="preserve">Особливості лінгвоімагологічного аналізу полікультурних художніх текстів. </w:t>
      </w:r>
      <w:r w:rsidRPr="009165F6">
        <w:rPr>
          <w:i/>
          <w:sz w:val="28"/>
          <w:szCs w:val="28"/>
        </w:rPr>
        <w:t xml:space="preserve">Сучасна філологія: актуальні проблеми та шляхи вирішення: </w:t>
      </w:r>
      <w:r w:rsidRPr="009165F6">
        <w:rPr>
          <w:sz w:val="28"/>
          <w:szCs w:val="28"/>
        </w:rPr>
        <w:t>Міжнародна наково-практична конференція, м. Одеса, 26-27 квітня 2019 року. Одеса : Південноукраїнська організація “Центр філологічних досліджень”, 2019. С. 60–62.</w:t>
      </w:r>
    </w:p>
    <w:p w14:paraId="4B90C077" w14:textId="38DFD574" w:rsidR="009165F6" w:rsidRPr="009165F6" w:rsidRDefault="009165F6" w:rsidP="009165F6">
      <w:pPr>
        <w:widowControl w:val="0"/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165F6">
        <w:rPr>
          <w:sz w:val="28"/>
          <w:szCs w:val="28"/>
        </w:rPr>
        <w:t xml:space="preserve"> Брик М. М. Особливості інтерпретації чужої культури у просторі художнього твору (лінгвоімагологічний аспект). </w:t>
      </w:r>
      <w:r w:rsidRPr="009165F6">
        <w:rPr>
          <w:i/>
          <w:sz w:val="28"/>
          <w:szCs w:val="28"/>
        </w:rPr>
        <w:t>Національна ідентичність в мові і культурі</w:t>
      </w:r>
      <w:r w:rsidRPr="009165F6">
        <w:rPr>
          <w:sz w:val="28"/>
          <w:szCs w:val="28"/>
        </w:rPr>
        <w:t>: збірник наукових праць. Київ : Талком, 2019. С. 13–16.</w:t>
      </w:r>
    </w:p>
    <w:p w14:paraId="3EBCEFB7" w14:textId="7E0C9230" w:rsidR="009165F6" w:rsidRPr="009165F6" w:rsidRDefault="009165F6" w:rsidP="009165F6">
      <w:pPr>
        <w:pStyle w:val="a3"/>
        <w:widowControl w:val="0"/>
        <w:shd w:val="clear" w:color="auto" w:fill="FFFFFF"/>
        <w:tabs>
          <w:tab w:val="left" w:pos="-142"/>
          <w:tab w:val="left" w:pos="0"/>
          <w:tab w:val="left" w:pos="34"/>
          <w:tab w:val="left" w:pos="360"/>
          <w:tab w:val="left" w:pos="426"/>
          <w:tab w:val="left" w:pos="540"/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9165F6">
        <w:rPr>
          <w:rFonts w:ascii="Times New Roman" w:hAnsi="Times New Roman" w:cs="Times New Roman"/>
          <w:sz w:val="28"/>
          <w:szCs w:val="28"/>
        </w:rPr>
        <w:t xml:space="preserve">Брик М. М. </w:t>
      </w:r>
      <w:r w:rsidRPr="009165F6">
        <w:rPr>
          <w:rFonts w:ascii="Times New Roman" w:hAnsi="Times New Roman" w:cs="Times New Roman"/>
          <w:color w:val="000000"/>
          <w:sz w:val="28"/>
          <w:szCs w:val="28"/>
        </w:rPr>
        <w:t>Особливості образних парадигм в художньому тексті (на матеріалі роману Л. Морроу “Waiting for the Tulips to Bloom: Adrift in Istanbul”).</w:t>
      </w:r>
      <w:r w:rsidRPr="009165F6">
        <w:rPr>
          <w:rFonts w:ascii="Times New Roman" w:hAnsi="Times New Roman" w:cs="Times New Roman"/>
          <w:sz w:val="28"/>
          <w:szCs w:val="28"/>
        </w:rPr>
        <w:t xml:space="preserve"> </w:t>
      </w:r>
      <w:r w:rsidRPr="009165F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Переяславська мовознавча толока</w:t>
      </w:r>
      <w:r w:rsidRPr="009165F6">
        <w:rPr>
          <w:rFonts w:ascii="Times New Roman" w:hAnsi="Times New Roman" w:cs="Times New Roman"/>
          <w:color w:val="000000"/>
          <w:sz w:val="28"/>
          <w:szCs w:val="28"/>
        </w:rPr>
        <w:t>: тези І Міжнародної науково-практичної конференції (м. Переяслав-Хмельницький, 19-20 вересня 2019 року) / Гол. ред. К. І. Мізін. Переяслав-Хмельницький : ДВНЗ “Переяслав-Хмельницький державний педагогічний університет імені Григорія Сковороди”, 2019. С. 113</w:t>
      </w:r>
      <w:r w:rsidRPr="009165F6">
        <w:rPr>
          <w:rFonts w:ascii="Times New Roman" w:hAnsi="Times New Roman" w:cs="Times New Roman"/>
          <w:sz w:val="28"/>
          <w:szCs w:val="28"/>
        </w:rPr>
        <w:t>–115.</w:t>
      </w:r>
    </w:p>
    <w:p w14:paraId="52CB8E0A" w14:textId="26DB80F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11. Галич А. Асоціонімний світ романів Юрія Андруховича початку ХХІ століття. </w:t>
      </w:r>
      <w:r w:rsidRPr="001E7A23">
        <w:rPr>
          <w:i/>
          <w:iCs/>
          <w:sz w:val="28"/>
          <w:szCs w:val="28"/>
          <w:lang w:val="ru-RU"/>
        </w:rPr>
        <w:t>Слово і Час.</w:t>
      </w:r>
      <w:r w:rsidRPr="00AB5FBC">
        <w:rPr>
          <w:sz w:val="28"/>
          <w:szCs w:val="28"/>
          <w:lang w:val="ru-RU"/>
        </w:rPr>
        <w:t xml:space="preserve"> 2008. № 8. C. </w:t>
      </w:r>
      <w:r w:rsidR="00EA2C89" w:rsidRPr="00AB5FBC">
        <w:rPr>
          <w:sz w:val="28"/>
          <w:szCs w:val="28"/>
          <w:lang w:val="ru-RU"/>
        </w:rPr>
        <w:t>48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54</w:t>
      </w:r>
      <w:r w:rsidRPr="00AB5FBC">
        <w:rPr>
          <w:sz w:val="28"/>
          <w:szCs w:val="28"/>
          <w:lang w:val="ru-RU"/>
        </w:rPr>
        <w:t xml:space="preserve">.  </w:t>
      </w:r>
    </w:p>
    <w:p w14:paraId="66150247" w14:textId="6E7FBCD3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12. Гапонів О.Б., Возна М.О. Лінгвокраїнознавство. Англомовні країни: підручник. Вид.</w:t>
      </w:r>
      <w:r w:rsidR="00C84627">
        <w:rPr>
          <w:sz w:val="28"/>
          <w:szCs w:val="28"/>
          <w:lang w:val="ru-RU"/>
        </w:rPr>
        <w:t xml:space="preserve"> </w:t>
      </w:r>
      <w:r w:rsidRPr="00AB5FBC">
        <w:rPr>
          <w:sz w:val="28"/>
          <w:szCs w:val="28"/>
          <w:lang w:val="ru-RU"/>
        </w:rPr>
        <w:t xml:space="preserve">2-ге.  Вінниця: Нова книга, 2016. 352 с. </w:t>
      </w:r>
    </w:p>
    <w:p w14:paraId="4F05462B" w14:textId="05CF0484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13. Гач Н.О. Парадигма еко-лінгвістичних досліджень у контексті сучасних підходів до дискурс-аналізу</w:t>
      </w:r>
      <w:r w:rsidRPr="001E7A23">
        <w:rPr>
          <w:i/>
          <w:iCs/>
          <w:sz w:val="28"/>
          <w:szCs w:val="28"/>
          <w:lang w:val="ru-RU"/>
        </w:rPr>
        <w:t xml:space="preserve">. Наукові записки Національного </w:t>
      </w:r>
      <w:r w:rsidRPr="001E7A23">
        <w:rPr>
          <w:i/>
          <w:iCs/>
          <w:sz w:val="28"/>
          <w:szCs w:val="28"/>
          <w:lang w:val="ru-RU"/>
        </w:rPr>
        <w:lastRenderedPageBreak/>
        <w:t xml:space="preserve">університету «Острозька академія». Серія «Філологічна». </w:t>
      </w:r>
      <w:r w:rsidRPr="00AB5FBC">
        <w:rPr>
          <w:sz w:val="28"/>
          <w:szCs w:val="28"/>
          <w:lang w:val="ru-RU"/>
        </w:rPr>
        <w:t xml:space="preserve">Острог: Видавництво Національного університету «Острозька академія», 2015. Вип. 59. С. </w:t>
      </w:r>
      <w:r w:rsidR="00EA2C89" w:rsidRPr="00AB5FBC">
        <w:rPr>
          <w:sz w:val="28"/>
          <w:szCs w:val="28"/>
          <w:lang w:val="ru-RU"/>
        </w:rPr>
        <w:t>49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52</w:t>
      </w:r>
      <w:r w:rsidRPr="00AB5FBC">
        <w:rPr>
          <w:sz w:val="28"/>
          <w:szCs w:val="28"/>
          <w:lang w:val="ru-RU"/>
        </w:rPr>
        <w:t xml:space="preserve">. </w:t>
      </w:r>
    </w:p>
    <w:p w14:paraId="1861BA70" w14:textId="36FD6294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14. Гнатюк Ю. Авантюрний роман і повалення ідолів. </w:t>
      </w:r>
      <w:r w:rsidRPr="001E7A23">
        <w:rPr>
          <w:i/>
          <w:iCs/>
          <w:sz w:val="28"/>
          <w:szCs w:val="28"/>
          <w:lang w:val="ru-RU"/>
        </w:rPr>
        <w:t xml:space="preserve">Андрухович Ю. </w:t>
      </w:r>
      <w:r w:rsidR="00EA2C89" w:rsidRPr="001E7A23">
        <w:rPr>
          <w:i/>
          <w:iCs/>
          <w:sz w:val="28"/>
          <w:szCs w:val="28"/>
          <w:lang w:val="ru-RU"/>
        </w:rPr>
        <w:t>Рекреації:</w:t>
      </w:r>
      <w:r w:rsidRPr="001E7A23">
        <w:rPr>
          <w:i/>
          <w:iCs/>
          <w:sz w:val="28"/>
          <w:szCs w:val="28"/>
          <w:lang w:val="ru-RU"/>
        </w:rPr>
        <w:t xml:space="preserve"> роман.</w:t>
      </w:r>
      <w:r w:rsidRPr="00AB5FBC">
        <w:rPr>
          <w:sz w:val="28"/>
          <w:szCs w:val="28"/>
          <w:lang w:val="ru-RU"/>
        </w:rPr>
        <w:t xml:space="preserve"> </w:t>
      </w:r>
      <w:r w:rsidR="00EA2C89" w:rsidRPr="00AB5FBC">
        <w:rPr>
          <w:sz w:val="28"/>
          <w:szCs w:val="28"/>
          <w:lang w:val="ru-RU"/>
        </w:rPr>
        <w:t>К.:</w:t>
      </w:r>
      <w:r w:rsidRPr="00AB5FBC">
        <w:rPr>
          <w:sz w:val="28"/>
          <w:szCs w:val="28"/>
          <w:lang w:val="ru-RU"/>
        </w:rPr>
        <w:t xml:space="preserve"> Час, 1997. С. 5</w:t>
      </w:r>
      <w:r w:rsidR="0058540B">
        <w:rPr>
          <w:sz w:val="28"/>
          <w:szCs w:val="28"/>
          <w:lang w:val="ru-RU"/>
        </w:rPr>
        <w:t>-</w:t>
      </w:r>
      <w:r w:rsidRPr="00AB5FBC">
        <w:rPr>
          <w:sz w:val="28"/>
          <w:szCs w:val="28"/>
          <w:lang w:val="ru-RU"/>
        </w:rPr>
        <w:t xml:space="preserve">26.  </w:t>
      </w:r>
    </w:p>
    <w:p w14:paraId="783A13DB" w14:textId="7D175090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15. Голобородько Я. Текстовий ареал Юрія Андруховича: реалії та інферналії. </w:t>
      </w:r>
      <w:r w:rsidRPr="001E7A23">
        <w:rPr>
          <w:i/>
          <w:iCs/>
          <w:sz w:val="28"/>
          <w:szCs w:val="28"/>
          <w:lang w:val="ru-RU"/>
        </w:rPr>
        <w:t>Кур'єр Кривбасу.</w:t>
      </w:r>
      <w:r w:rsidRPr="00AB5FBC">
        <w:rPr>
          <w:sz w:val="28"/>
          <w:szCs w:val="28"/>
          <w:lang w:val="ru-RU"/>
        </w:rPr>
        <w:t xml:space="preserve"> 2007. № 11/12. С. </w:t>
      </w:r>
      <w:r w:rsidR="00EA2C89" w:rsidRPr="00AB5FBC">
        <w:rPr>
          <w:sz w:val="28"/>
          <w:szCs w:val="28"/>
          <w:lang w:val="ru-RU"/>
        </w:rPr>
        <w:t>359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368</w:t>
      </w:r>
      <w:r w:rsidRPr="00AB5FBC">
        <w:rPr>
          <w:sz w:val="28"/>
          <w:szCs w:val="28"/>
          <w:lang w:val="ru-RU"/>
        </w:rPr>
        <w:t xml:space="preserve">.  </w:t>
      </w:r>
    </w:p>
    <w:p w14:paraId="6718A919" w14:textId="0DED952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16. Голомідова Н. Андрухович - Б. О. М. Ж.  </w:t>
      </w:r>
      <w:r w:rsidRPr="001E7A23">
        <w:rPr>
          <w:i/>
          <w:iCs/>
          <w:sz w:val="28"/>
          <w:szCs w:val="28"/>
          <w:lang w:val="ru-RU"/>
        </w:rPr>
        <w:t>Галицький кореспондент.</w:t>
      </w:r>
      <w:r w:rsidRPr="00AB5FBC">
        <w:rPr>
          <w:sz w:val="28"/>
          <w:szCs w:val="28"/>
          <w:lang w:val="ru-RU"/>
        </w:rPr>
        <w:t xml:space="preserve"> 2009. 26 листоп. (№ 46). 20</w:t>
      </w:r>
      <w:r w:rsidR="00C84627">
        <w:rPr>
          <w:sz w:val="28"/>
          <w:szCs w:val="28"/>
          <w:lang w:val="ru-RU"/>
        </w:rPr>
        <w:t xml:space="preserve"> с</w:t>
      </w:r>
      <w:r w:rsidRPr="00AB5FBC">
        <w:rPr>
          <w:sz w:val="28"/>
          <w:szCs w:val="28"/>
          <w:lang w:val="ru-RU"/>
        </w:rPr>
        <w:t xml:space="preserve">.  </w:t>
      </w:r>
    </w:p>
    <w:p w14:paraId="381C1DB1" w14:textId="5C5BE861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17. Гриценко М. В. Кросовер-література в перекладі та її цільова аудиторія. </w:t>
      </w:r>
      <w:r w:rsidRPr="001E7A23">
        <w:rPr>
          <w:i/>
          <w:iCs/>
          <w:sz w:val="28"/>
          <w:szCs w:val="28"/>
          <w:lang w:val="ru-RU"/>
        </w:rPr>
        <w:t>Мовні і концептуальні картини світу. Зб. наук. пр.</w:t>
      </w:r>
      <w:r w:rsidRPr="00AB5FBC">
        <w:rPr>
          <w:sz w:val="28"/>
          <w:szCs w:val="28"/>
          <w:lang w:val="ru-RU"/>
        </w:rPr>
        <w:t xml:space="preserve"> </w:t>
      </w:r>
      <w:r w:rsidR="00EA2C89" w:rsidRPr="00AB5FBC">
        <w:rPr>
          <w:sz w:val="28"/>
          <w:szCs w:val="28"/>
          <w:lang w:val="ru-RU"/>
        </w:rPr>
        <w:t>К.:</w:t>
      </w:r>
      <w:r w:rsidRPr="00AB5FBC">
        <w:rPr>
          <w:sz w:val="28"/>
          <w:szCs w:val="28"/>
          <w:lang w:val="ru-RU"/>
        </w:rPr>
        <w:t xml:space="preserve"> ВПЦ “Київський університет”, 2015. Вип. 1 (52). С. </w:t>
      </w:r>
      <w:r w:rsidR="00EA2C89" w:rsidRPr="00AB5FBC">
        <w:rPr>
          <w:sz w:val="28"/>
          <w:szCs w:val="28"/>
          <w:lang w:val="ru-RU"/>
        </w:rPr>
        <w:t>190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203</w:t>
      </w:r>
      <w:r w:rsidRPr="00AB5FBC">
        <w:rPr>
          <w:sz w:val="28"/>
          <w:szCs w:val="28"/>
          <w:lang w:val="ru-RU"/>
        </w:rPr>
        <w:t xml:space="preserve">. </w:t>
      </w:r>
    </w:p>
    <w:p w14:paraId="29ABE193" w14:textId="7E6ACB6C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18. Гундорова Т. Кітч і література. Травестії. </w:t>
      </w:r>
      <w:r w:rsidR="00EA2C89" w:rsidRPr="00AB5FBC">
        <w:rPr>
          <w:sz w:val="28"/>
          <w:szCs w:val="28"/>
          <w:lang w:val="ru-RU"/>
        </w:rPr>
        <w:t>К.:</w:t>
      </w:r>
      <w:r w:rsidRPr="00AB5FBC">
        <w:rPr>
          <w:sz w:val="28"/>
          <w:szCs w:val="28"/>
          <w:lang w:val="ru-RU"/>
        </w:rPr>
        <w:t xml:space="preserve"> Факт, 2008. 284 с.  </w:t>
      </w:r>
    </w:p>
    <w:p w14:paraId="41F988D0" w14:textId="2FFC6B7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19. Єрмакова В. В. Знакова фігура - Юрій Андрухович. </w:t>
      </w:r>
      <w:r w:rsidRPr="001E7A23">
        <w:rPr>
          <w:i/>
          <w:iCs/>
          <w:sz w:val="28"/>
          <w:szCs w:val="28"/>
          <w:lang w:val="ru-RU"/>
        </w:rPr>
        <w:t xml:space="preserve">Шкільна бібліотека. </w:t>
      </w:r>
      <w:r w:rsidRPr="00AB5FBC">
        <w:rPr>
          <w:sz w:val="28"/>
          <w:szCs w:val="28"/>
          <w:lang w:val="ru-RU"/>
        </w:rPr>
        <w:t xml:space="preserve">2010. № 2. С. </w:t>
      </w:r>
      <w:r w:rsidR="00EA2C89" w:rsidRPr="00AB5FBC">
        <w:rPr>
          <w:sz w:val="28"/>
          <w:szCs w:val="28"/>
          <w:lang w:val="ru-RU"/>
        </w:rPr>
        <w:t>102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103</w:t>
      </w:r>
      <w:r w:rsidRPr="00AB5FBC">
        <w:rPr>
          <w:sz w:val="28"/>
          <w:szCs w:val="28"/>
          <w:lang w:val="ru-RU"/>
        </w:rPr>
        <w:t xml:space="preserve">.  </w:t>
      </w:r>
    </w:p>
    <w:p w14:paraId="1D02672F" w14:textId="7777777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20. Зорівчак Р. П. Реалія в художньому мовленні: перекладознавчий аспект. Львів: Іноземна філологія, 1994. 286 с. </w:t>
      </w:r>
    </w:p>
    <w:p w14:paraId="003D44D4" w14:textId="1BB4F4E2" w:rsid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21. Карабан В. І. Переклад англійської наукової і технічної літератури. Ч. 2. Лексичні, термінологічні та жанрово-стилістичні труднощі. Вінниця</w:t>
      </w:r>
      <w:proofErr w:type="gramStart"/>
      <w:r w:rsidRPr="00AB5FBC">
        <w:rPr>
          <w:sz w:val="28"/>
          <w:szCs w:val="28"/>
          <w:lang w:val="ru-RU"/>
        </w:rPr>
        <w:t xml:space="preserve"> :</w:t>
      </w:r>
      <w:proofErr w:type="gramEnd"/>
      <w:r w:rsidRPr="00AB5FBC">
        <w:rPr>
          <w:sz w:val="28"/>
          <w:szCs w:val="28"/>
          <w:lang w:val="ru-RU"/>
        </w:rPr>
        <w:t xml:space="preserve"> Нова книга, 2001. 303 </w:t>
      </w:r>
      <w:proofErr w:type="gramStart"/>
      <w:r w:rsidRPr="00AB5FBC">
        <w:rPr>
          <w:sz w:val="28"/>
          <w:szCs w:val="28"/>
          <w:lang w:val="ru-RU"/>
        </w:rPr>
        <w:t>с</w:t>
      </w:r>
      <w:proofErr w:type="gramEnd"/>
      <w:r w:rsidRPr="00AB5FBC">
        <w:rPr>
          <w:sz w:val="28"/>
          <w:szCs w:val="28"/>
          <w:lang w:val="ru-RU"/>
        </w:rPr>
        <w:t xml:space="preserve">  </w:t>
      </w:r>
    </w:p>
    <w:p w14:paraId="08234564" w14:textId="78A9D923" w:rsidR="00F761A8" w:rsidRPr="00F761A8" w:rsidRDefault="00F761A8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FE138B">
        <w:rPr>
          <w:sz w:val="28"/>
          <w:szCs w:val="28"/>
          <w:lang w:val="ru-RU"/>
        </w:rPr>
        <w:t xml:space="preserve">22. </w:t>
      </w:r>
      <w:r w:rsidRPr="00FE138B">
        <w:rPr>
          <w:sz w:val="28"/>
          <w:szCs w:val="28"/>
        </w:rPr>
        <w:t>Клименко Л.В. Художній переклад як вид міжкультурної комунікації в контексті Євроінтеграції</w:t>
      </w:r>
      <w:r w:rsidR="001E7A23">
        <w:rPr>
          <w:sz w:val="28"/>
          <w:szCs w:val="28"/>
        </w:rPr>
        <w:t>.</w:t>
      </w:r>
      <w:r w:rsidRPr="00FE138B">
        <w:rPr>
          <w:sz w:val="28"/>
          <w:szCs w:val="28"/>
        </w:rPr>
        <w:t xml:space="preserve"> </w:t>
      </w:r>
      <w:r w:rsidRPr="001E7A23">
        <w:rPr>
          <w:i/>
          <w:iCs/>
          <w:sz w:val="28"/>
          <w:szCs w:val="28"/>
        </w:rPr>
        <w:t xml:space="preserve">Літературознавчі студії. </w:t>
      </w:r>
      <w:r w:rsidRPr="00FE138B">
        <w:rPr>
          <w:sz w:val="28"/>
          <w:szCs w:val="28"/>
        </w:rPr>
        <w:t>2015. Вип. 1 (1). С. 228</w:t>
      </w:r>
      <w:r w:rsidR="0058540B">
        <w:rPr>
          <w:sz w:val="28"/>
          <w:szCs w:val="28"/>
        </w:rPr>
        <w:t>-</w:t>
      </w:r>
      <w:r w:rsidRPr="00FE138B">
        <w:rPr>
          <w:sz w:val="28"/>
          <w:szCs w:val="28"/>
        </w:rPr>
        <w:t>235.</w:t>
      </w:r>
    </w:p>
    <w:p w14:paraId="498628D2" w14:textId="664E475A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22. Ключковська Я. На святі воскресаючого духу. </w:t>
      </w:r>
      <w:r w:rsidRPr="001E7A23">
        <w:rPr>
          <w:i/>
          <w:iCs/>
          <w:sz w:val="28"/>
          <w:szCs w:val="28"/>
          <w:lang w:val="ru-RU"/>
        </w:rPr>
        <w:t>Слово і час</w:t>
      </w:r>
      <w:r w:rsidRPr="00AB5FBC">
        <w:rPr>
          <w:sz w:val="28"/>
          <w:szCs w:val="28"/>
          <w:lang w:val="ru-RU"/>
        </w:rPr>
        <w:t xml:space="preserve">. 1997. № 12. С. </w:t>
      </w:r>
      <w:r w:rsidR="00EA2C89" w:rsidRPr="00AB5FBC">
        <w:rPr>
          <w:sz w:val="28"/>
          <w:szCs w:val="28"/>
          <w:lang w:val="ru-RU"/>
        </w:rPr>
        <w:t>107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109</w:t>
      </w:r>
      <w:r w:rsidRPr="00AB5FBC">
        <w:rPr>
          <w:sz w:val="28"/>
          <w:szCs w:val="28"/>
          <w:lang w:val="ru-RU"/>
        </w:rPr>
        <w:t>.</w:t>
      </w:r>
    </w:p>
    <w:p w14:paraId="3AD8D5C9" w14:textId="34658250" w:rsidR="00AB5FBC" w:rsidRPr="002426CD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23. Колодій Б. М. Відмінності дубльованого та субтитрованого перекладу (на матеріалі американської кінострічки «Прислуга» (“The Help”)). </w:t>
      </w:r>
      <w:r w:rsidRPr="001E7A23">
        <w:rPr>
          <w:i/>
          <w:iCs/>
          <w:sz w:val="28"/>
          <w:szCs w:val="28"/>
          <w:lang w:val="en-US"/>
        </w:rPr>
        <w:t>Science of Europe (Global science center LP). Vol. 3, No 5 (5)</w:t>
      </w:r>
      <w:r w:rsidRPr="00AB5FBC">
        <w:rPr>
          <w:sz w:val="28"/>
          <w:szCs w:val="28"/>
          <w:lang w:val="en-US"/>
        </w:rPr>
        <w:t xml:space="preserve">. Praha, 2016. </w:t>
      </w:r>
      <w:r w:rsidR="00C84627">
        <w:rPr>
          <w:sz w:val="28"/>
          <w:szCs w:val="28"/>
        </w:rPr>
        <w:t>Р</w:t>
      </w:r>
      <w:r w:rsidRPr="002426CD">
        <w:rPr>
          <w:sz w:val="28"/>
          <w:szCs w:val="28"/>
          <w:lang w:val="ru-RU"/>
        </w:rPr>
        <w:t xml:space="preserve">. 75-79. </w:t>
      </w:r>
    </w:p>
    <w:p w14:paraId="2B8E4B8C" w14:textId="0DB600A7" w:rsidR="00AB5FBC" w:rsidRPr="00880354" w:rsidRDefault="00AB5FBC" w:rsidP="007548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lastRenderedPageBreak/>
        <w:t xml:space="preserve">24. Колодій Б. М. Застосування прийомів створення комічного ефекту в американській комедії ситуацій та особливості їхнього перекладу українською мовою. </w:t>
      </w:r>
      <w:r w:rsidRPr="001E7A23">
        <w:rPr>
          <w:i/>
          <w:iCs/>
          <w:sz w:val="28"/>
          <w:szCs w:val="28"/>
          <w:lang w:val="en-US"/>
        </w:rPr>
        <w:t xml:space="preserve">Science and Education a new Dimension. Philology, </w:t>
      </w:r>
      <w:r w:rsidR="00EA2C89" w:rsidRPr="001E7A23">
        <w:rPr>
          <w:i/>
          <w:iCs/>
          <w:sz w:val="28"/>
          <w:szCs w:val="28"/>
          <w:lang w:val="en-US"/>
        </w:rPr>
        <w:t>IV (</w:t>
      </w:r>
      <w:r w:rsidRPr="001E7A23">
        <w:rPr>
          <w:i/>
          <w:iCs/>
          <w:sz w:val="28"/>
          <w:szCs w:val="28"/>
          <w:lang w:val="en-US"/>
        </w:rPr>
        <w:t xml:space="preserve">19). Issue: 84. </w:t>
      </w:r>
      <w:r w:rsidRPr="00AB5FBC">
        <w:rPr>
          <w:sz w:val="28"/>
          <w:szCs w:val="28"/>
          <w:lang w:val="en-US"/>
        </w:rPr>
        <w:t xml:space="preserve">Budapest, 2016. </w:t>
      </w:r>
      <w:r w:rsidR="00C84627">
        <w:rPr>
          <w:sz w:val="28"/>
          <w:szCs w:val="28"/>
        </w:rPr>
        <w:t>Р</w:t>
      </w:r>
      <w:r w:rsidRPr="00880354">
        <w:rPr>
          <w:sz w:val="28"/>
          <w:szCs w:val="28"/>
          <w:lang w:val="ru-RU"/>
        </w:rPr>
        <w:t xml:space="preserve">. 19-23. </w:t>
      </w:r>
    </w:p>
    <w:p w14:paraId="7FA1C6CA" w14:textId="34702F2D" w:rsidR="000807B3" w:rsidRPr="00AB5FBC" w:rsidRDefault="00AB5FBC" w:rsidP="0075484E">
      <w:pPr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25. Колодій Б. М., Ярошенко К. Є. Відтворення прагматичного потенціалу деяких складових рекламного тексту у перекладі українською мовою (на матеріалі англомовної реклами парфумерно-косметичної продукції). </w:t>
      </w:r>
      <w:r w:rsidRPr="001E7A23">
        <w:rPr>
          <w:i/>
          <w:iCs/>
          <w:sz w:val="28"/>
          <w:szCs w:val="28"/>
          <w:lang w:val="ru-RU"/>
        </w:rPr>
        <w:t>Мовні і концептуальні картини світу. Вип. 55.</w:t>
      </w:r>
      <w:r w:rsidRPr="00AB5FBC">
        <w:rPr>
          <w:sz w:val="28"/>
          <w:szCs w:val="28"/>
          <w:lang w:val="ru-RU"/>
        </w:rPr>
        <w:t xml:space="preserve"> К.: КНУ ім. Т.Шевченка, ВПЦ «Київський університет», 2016. С. </w:t>
      </w:r>
      <w:r w:rsidR="00EA2C89" w:rsidRPr="00AB5FBC">
        <w:rPr>
          <w:sz w:val="28"/>
          <w:szCs w:val="28"/>
          <w:lang w:val="ru-RU"/>
        </w:rPr>
        <w:t>169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178</w:t>
      </w:r>
      <w:r w:rsidRPr="00AB5FBC">
        <w:rPr>
          <w:sz w:val="28"/>
          <w:szCs w:val="28"/>
          <w:lang w:val="ru-RU"/>
        </w:rPr>
        <w:t>.</w:t>
      </w:r>
    </w:p>
    <w:p w14:paraId="0DC199E4" w14:textId="7C02AAF6" w:rsidR="00AB5FBC" w:rsidRPr="00AB5FBC" w:rsidRDefault="00AB5FBC" w:rsidP="007548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26. Корогородський Р. Примітки. Андрухович Ю. Рекреації. Романи. К., 1996. 270</w:t>
      </w:r>
      <w:r w:rsidR="00C84627">
        <w:rPr>
          <w:sz w:val="28"/>
          <w:szCs w:val="28"/>
          <w:lang w:val="ru-RU"/>
        </w:rPr>
        <w:t xml:space="preserve"> с</w:t>
      </w:r>
      <w:r w:rsidRPr="00AB5FBC">
        <w:rPr>
          <w:sz w:val="28"/>
          <w:szCs w:val="28"/>
          <w:lang w:val="ru-RU"/>
        </w:rPr>
        <w:t xml:space="preserve">. </w:t>
      </w:r>
    </w:p>
    <w:p w14:paraId="57397759" w14:textId="7777777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27. Корунець І. В. Вступ до перекладознавства. Вінниця</w:t>
      </w:r>
      <w:proofErr w:type="gramStart"/>
      <w:r w:rsidRPr="00AB5FBC">
        <w:rPr>
          <w:sz w:val="28"/>
          <w:szCs w:val="28"/>
          <w:lang w:val="ru-RU"/>
        </w:rPr>
        <w:t xml:space="preserve"> :</w:t>
      </w:r>
      <w:proofErr w:type="gramEnd"/>
      <w:r w:rsidRPr="00AB5FBC">
        <w:rPr>
          <w:sz w:val="28"/>
          <w:szCs w:val="28"/>
          <w:lang w:val="ru-RU"/>
        </w:rPr>
        <w:t xml:space="preserve"> Нова кн., 2008. 512 с. </w:t>
      </w:r>
    </w:p>
    <w:p w14:paraId="52A48206" w14:textId="5C4833F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28. Кочерган М. П. До питання про безеквівалентну лексику і лакуни та способи їх компенсації. </w:t>
      </w:r>
      <w:r w:rsidRPr="001E7A23">
        <w:rPr>
          <w:i/>
          <w:iCs/>
          <w:sz w:val="28"/>
          <w:szCs w:val="28"/>
          <w:lang w:val="ru-RU"/>
        </w:rPr>
        <w:t xml:space="preserve">Проблеми зіставної </w:t>
      </w:r>
      <w:r w:rsidR="00EA2C89" w:rsidRPr="001E7A23">
        <w:rPr>
          <w:i/>
          <w:iCs/>
          <w:sz w:val="28"/>
          <w:szCs w:val="28"/>
          <w:lang w:val="ru-RU"/>
        </w:rPr>
        <w:t>семантики:</w:t>
      </w:r>
      <w:r w:rsidRPr="001E7A23">
        <w:rPr>
          <w:i/>
          <w:iCs/>
          <w:sz w:val="28"/>
          <w:szCs w:val="28"/>
          <w:lang w:val="ru-RU"/>
        </w:rPr>
        <w:t xml:space="preserve"> зб. ст. Міжнар. наук. конф. з проблем зіст. </w:t>
      </w:r>
      <w:r w:rsidR="001E7A23" w:rsidRPr="001E7A23">
        <w:rPr>
          <w:i/>
          <w:iCs/>
          <w:sz w:val="28"/>
          <w:szCs w:val="28"/>
          <w:lang w:val="ru-RU"/>
        </w:rPr>
        <w:t>С</w:t>
      </w:r>
      <w:r w:rsidRPr="001E7A23">
        <w:rPr>
          <w:i/>
          <w:iCs/>
          <w:sz w:val="28"/>
          <w:szCs w:val="28"/>
          <w:lang w:val="ru-RU"/>
        </w:rPr>
        <w:t>емантики</w:t>
      </w:r>
      <w:r w:rsidR="001E7A23">
        <w:rPr>
          <w:i/>
          <w:iCs/>
          <w:sz w:val="28"/>
          <w:szCs w:val="28"/>
          <w:lang w:val="ru-RU"/>
        </w:rPr>
        <w:t>.</w:t>
      </w:r>
      <w:r w:rsidRPr="00AB5FBC">
        <w:rPr>
          <w:sz w:val="28"/>
          <w:szCs w:val="28"/>
          <w:lang w:val="ru-RU"/>
        </w:rPr>
        <w:t xml:space="preserve"> відп. ред. М. П. Кочерган. </w:t>
      </w:r>
      <w:r w:rsidR="00EA2C89" w:rsidRPr="00AB5FBC">
        <w:rPr>
          <w:sz w:val="28"/>
          <w:szCs w:val="28"/>
          <w:lang w:val="ru-RU"/>
        </w:rPr>
        <w:t>К.:</w:t>
      </w:r>
      <w:r w:rsidRPr="00AB5FBC">
        <w:rPr>
          <w:sz w:val="28"/>
          <w:szCs w:val="28"/>
          <w:lang w:val="ru-RU"/>
        </w:rPr>
        <w:t xml:space="preserve"> [б. в.], 1999. С. 42</w:t>
      </w:r>
      <w:r w:rsidR="0058540B">
        <w:rPr>
          <w:sz w:val="28"/>
          <w:szCs w:val="28"/>
          <w:lang w:val="ru-RU"/>
        </w:rPr>
        <w:t>-</w:t>
      </w:r>
      <w:r w:rsidRPr="00AB5FBC">
        <w:rPr>
          <w:sz w:val="28"/>
          <w:szCs w:val="28"/>
          <w:lang w:val="ru-RU"/>
        </w:rPr>
        <w:t xml:space="preserve">45.  </w:t>
      </w:r>
    </w:p>
    <w:p w14:paraId="0C1D0137" w14:textId="7777777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29. Кочерган М. П. Основи зіставного мовознавства. Київ</w:t>
      </w:r>
      <w:proofErr w:type="gramStart"/>
      <w:r w:rsidRPr="00AB5FBC">
        <w:rPr>
          <w:sz w:val="28"/>
          <w:szCs w:val="28"/>
          <w:lang w:val="ru-RU"/>
        </w:rPr>
        <w:t xml:space="preserve"> :</w:t>
      </w:r>
      <w:proofErr w:type="gramEnd"/>
      <w:r w:rsidRPr="00AB5FBC">
        <w:rPr>
          <w:sz w:val="28"/>
          <w:szCs w:val="28"/>
          <w:lang w:val="ru-RU"/>
        </w:rPr>
        <w:t xml:space="preserve"> Академія, 2006. 424 с. </w:t>
      </w:r>
    </w:p>
    <w:p w14:paraId="4FC45713" w14:textId="2F7E0FDE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30. Крилова-Грек Ю. М. </w:t>
      </w:r>
      <w:proofErr w:type="gramStart"/>
      <w:r w:rsidRPr="00AB5FBC">
        <w:rPr>
          <w:sz w:val="28"/>
          <w:szCs w:val="28"/>
          <w:lang w:val="ru-RU"/>
        </w:rPr>
        <w:t>Психол</w:t>
      </w:r>
      <w:proofErr w:type="gramEnd"/>
      <w:r w:rsidRPr="00AB5FBC">
        <w:rPr>
          <w:sz w:val="28"/>
          <w:szCs w:val="28"/>
          <w:lang w:val="ru-RU"/>
        </w:rPr>
        <w:t xml:space="preserve">інгвістичні особливості перекладу семантичних одиниць іншомовних текстів : автореф. дис. ... канд. психол. </w:t>
      </w:r>
      <w:r w:rsidR="00EA2C89" w:rsidRPr="00AB5FBC">
        <w:rPr>
          <w:sz w:val="28"/>
          <w:szCs w:val="28"/>
          <w:lang w:val="ru-RU"/>
        </w:rPr>
        <w:t>наук:</w:t>
      </w:r>
      <w:r w:rsidRPr="00AB5FBC">
        <w:rPr>
          <w:sz w:val="28"/>
          <w:szCs w:val="28"/>
          <w:lang w:val="ru-RU"/>
        </w:rPr>
        <w:t xml:space="preserve"> 19.00.01. Київ, 2007. 19 с. </w:t>
      </w:r>
    </w:p>
    <w:p w14:paraId="3A4D414E" w14:textId="5F105488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31. Кудрявцева Н. С. Лінгвістична відносність філософських термінів та їх перекладних </w:t>
      </w:r>
      <w:r w:rsidR="00EA2C89" w:rsidRPr="00AB5FBC">
        <w:rPr>
          <w:sz w:val="28"/>
          <w:szCs w:val="28"/>
          <w:lang w:val="ru-RU"/>
        </w:rPr>
        <w:t>еквівалентів:</w:t>
      </w:r>
      <w:r w:rsidRPr="00AB5FBC">
        <w:rPr>
          <w:sz w:val="28"/>
          <w:szCs w:val="28"/>
          <w:lang w:val="ru-RU"/>
        </w:rPr>
        <w:t xml:space="preserve"> автореф. дис. … д-ра філол. </w:t>
      </w:r>
      <w:r w:rsidR="00EA2C89" w:rsidRPr="00AB5FBC">
        <w:rPr>
          <w:sz w:val="28"/>
          <w:szCs w:val="28"/>
          <w:lang w:val="ru-RU"/>
        </w:rPr>
        <w:t>наук:</w:t>
      </w:r>
      <w:r w:rsidRPr="00AB5FBC">
        <w:rPr>
          <w:sz w:val="28"/>
          <w:szCs w:val="28"/>
          <w:lang w:val="ru-RU"/>
        </w:rPr>
        <w:t xml:space="preserve"> 10.02.15, 10.02.16. Київ, 2018. 192</w:t>
      </w:r>
      <w:r w:rsidR="00C84627">
        <w:rPr>
          <w:sz w:val="28"/>
          <w:szCs w:val="28"/>
          <w:lang w:val="ru-RU"/>
        </w:rPr>
        <w:t xml:space="preserve"> с</w:t>
      </w:r>
      <w:r w:rsidRPr="00AB5FBC">
        <w:rPr>
          <w:sz w:val="28"/>
          <w:szCs w:val="28"/>
          <w:lang w:val="ru-RU"/>
        </w:rPr>
        <w:t xml:space="preserve">.  </w:t>
      </w:r>
    </w:p>
    <w:p w14:paraId="40CF192A" w14:textId="253F46B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32. Кузьміна К.А. До питання неперекладності (на матеріалі англійських перекладів українських казок). </w:t>
      </w:r>
      <w:r w:rsidRPr="00C84627">
        <w:rPr>
          <w:i/>
          <w:iCs/>
          <w:sz w:val="28"/>
          <w:szCs w:val="28"/>
          <w:lang w:val="ru-RU"/>
        </w:rPr>
        <w:t>«Мова і культура».</w:t>
      </w:r>
      <w:r w:rsidRPr="00AB5FBC">
        <w:rPr>
          <w:sz w:val="28"/>
          <w:szCs w:val="28"/>
          <w:lang w:val="ru-RU"/>
        </w:rPr>
        <w:t xml:space="preserve"> К.: Видавн. дім Дмитра Бураго, 2015. Вип. 18. Том ІІІ (178). С. 253-262. </w:t>
      </w:r>
    </w:p>
    <w:p w14:paraId="64053334" w14:textId="1F166685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lastRenderedPageBreak/>
        <w:t xml:space="preserve">33. Кузьміна К.А. Навчання перекладу: обмін досвідом.  </w:t>
      </w:r>
      <w:r w:rsidRPr="00C84627">
        <w:rPr>
          <w:i/>
          <w:iCs/>
          <w:sz w:val="28"/>
          <w:szCs w:val="28"/>
          <w:lang w:val="ru-RU"/>
        </w:rPr>
        <w:t>Мовні і концептуальні картини світу</w:t>
      </w:r>
      <w:r w:rsidRPr="00AB5FBC">
        <w:rPr>
          <w:sz w:val="28"/>
          <w:szCs w:val="28"/>
          <w:lang w:val="ru-RU"/>
        </w:rPr>
        <w:t xml:space="preserve">. К.: Інститут філології КНУ імені Тараса Шевченка, 2015. Вип. 1 (52). С. 389-396. </w:t>
      </w:r>
    </w:p>
    <w:p w14:paraId="368A2EA7" w14:textId="342457A5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34. Кундзіч О. Л. Слово і образ. Київ: Рад. письм., 1966. 234 с. </w:t>
      </w:r>
    </w:p>
    <w:p w14:paraId="6E2C918F" w14:textId="41E61E4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35. Кухаренко В. А. Інтерпретація тексту. Вінниця: Нова кн., 2004. 272 с.  </w:t>
      </w:r>
    </w:p>
    <w:p w14:paraId="3ED9136F" w14:textId="37D13290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36. Кушнір О., Брик О., Дзіковський В., Іваніцький В., Катеринчук І., Кісь Я. Статистичний розподіл і флуктуації довжин речень в українських, російських і англійських корпусах. </w:t>
      </w:r>
      <w:r w:rsidRPr="0058540B">
        <w:rPr>
          <w:i/>
          <w:iCs/>
          <w:sz w:val="28"/>
          <w:szCs w:val="28"/>
          <w:lang w:val="ru-RU"/>
        </w:rPr>
        <w:t xml:space="preserve">Вісник Національного університету «Львівська політехніка». Серія: Інформаційні системи та мережі. </w:t>
      </w:r>
      <w:r w:rsidRPr="00AB5FBC">
        <w:rPr>
          <w:sz w:val="28"/>
          <w:szCs w:val="28"/>
          <w:lang w:val="ru-RU"/>
        </w:rPr>
        <w:t>2016. № 854. С. 228</w:t>
      </w:r>
      <w:r w:rsidR="0058540B">
        <w:rPr>
          <w:sz w:val="28"/>
          <w:szCs w:val="28"/>
          <w:lang w:val="ru-RU"/>
        </w:rPr>
        <w:t>-</w:t>
      </w:r>
      <w:r w:rsidRPr="00AB5FBC">
        <w:rPr>
          <w:sz w:val="28"/>
          <w:szCs w:val="28"/>
          <w:lang w:val="ru-RU"/>
        </w:rPr>
        <w:t xml:space="preserve">239. </w:t>
      </w:r>
    </w:p>
    <w:p w14:paraId="28CB662A" w14:textId="26DC18CA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37. Мовчан Б.В. Еволюція відтворення фразеології в українському художньому перекладі ХХ–ХХІ ст. </w:t>
      </w:r>
      <w:r w:rsidRPr="0058540B">
        <w:rPr>
          <w:i/>
          <w:iCs/>
          <w:sz w:val="28"/>
          <w:szCs w:val="28"/>
          <w:lang w:val="ru-RU"/>
        </w:rPr>
        <w:t>Актуальні проблеми української лінгвістики</w:t>
      </w:r>
      <w:proofErr w:type="gramStart"/>
      <w:r w:rsidRPr="0058540B">
        <w:rPr>
          <w:i/>
          <w:iCs/>
          <w:sz w:val="28"/>
          <w:szCs w:val="28"/>
          <w:lang w:val="ru-RU"/>
        </w:rPr>
        <w:t xml:space="preserve"> :</w:t>
      </w:r>
      <w:proofErr w:type="gramEnd"/>
      <w:r w:rsidRPr="0058540B">
        <w:rPr>
          <w:i/>
          <w:iCs/>
          <w:sz w:val="28"/>
          <w:szCs w:val="28"/>
          <w:lang w:val="ru-RU"/>
        </w:rPr>
        <w:t xml:space="preserve"> теорія і практика.</w:t>
      </w:r>
      <w:r w:rsidRPr="00AB5FBC">
        <w:rPr>
          <w:sz w:val="28"/>
          <w:szCs w:val="28"/>
          <w:lang w:val="ru-RU"/>
        </w:rPr>
        <w:t xml:space="preserve"> </w:t>
      </w:r>
      <w:r w:rsidR="00EA2C89" w:rsidRPr="00AB5FBC">
        <w:rPr>
          <w:sz w:val="28"/>
          <w:szCs w:val="28"/>
          <w:lang w:val="ru-RU"/>
        </w:rPr>
        <w:t>К.:</w:t>
      </w:r>
      <w:r w:rsidRPr="00AB5FBC">
        <w:rPr>
          <w:sz w:val="28"/>
          <w:szCs w:val="28"/>
          <w:lang w:val="ru-RU"/>
        </w:rPr>
        <w:t xml:space="preserve"> Видавництво Київського університету, 2015. Вип. 31. С. </w:t>
      </w:r>
      <w:r w:rsidR="00EA2C89" w:rsidRPr="00AB5FBC">
        <w:rPr>
          <w:sz w:val="28"/>
          <w:szCs w:val="28"/>
          <w:lang w:val="ru-RU"/>
        </w:rPr>
        <w:t>95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113</w:t>
      </w:r>
      <w:r w:rsidRPr="00AB5FBC">
        <w:rPr>
          <w:sz w:val="28"/>
          <w:szCs w:val="28"/>
          <w:lang w:val="ru-RU"/>
        </w:rPr>
        <w:t xml:space="preserve">.  </w:t>
      </w:r>
    </w:p>
    <w:p w14:paraId="1E1B0EC2" w14:textId="45D29A8E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38. Мовчан </w:t>
      </w:r>
      <w:r w:rsidR="00EA2C89" w:rsidRPr="00AB5FBC">
        <w:rPr>
          <w:sz w:val="28"/>
          <w:szCs w:val="28"/>
          <w:lang w:val="ru-RU"/>
        </w:rPr>
        <w:t>Б. В.</w:t>
      </w:r>
      <w:r w:rsidRPr="00AB5FBC">
        <w:rPr>
          <w:sz w:val="28"/>
          <w:szCs w:val="28"/>
          <w:lang w:val="ru-RU"/>
        </w:rPr>
        <w:t xml:space="preserve"> Роль образних фразеологізмів у авторському ідіостилі та їх відтворення в англійсько-українському перекладі. </w:t>
      </w:r>
      <w:r w:rsidRPr="0058540B">
        <w:rPr>
          <w:i/>
          <w:iCs/>
          <w:sz w:val="28"/>
          <w:szCs w:val="28"/>
          <w:lang w:val="ru-RU"/>
        </w:rPr>
        <w:t xml:space="preserve">Вісник Черкаського університету. Серія «Філологічні науки».  </w:t>
      </w:r>
      <w:r w:rsidRPr="00AB5FBC">
        <w:rPr>
          <w:sz w:val="28"/>
          <w:szCs w:val="28"/>
          <w:lang w:val="ru-RU"/>
        </w:rPr>
        <w:t xml:space="preserve">Черкаси, 2015. № 5 (338). С. </w:t>
      </w:r>
      <w:r w:rsidR="00EA2C89" w:rsidRPr="00AB5FBC">
        <w:rPr>
          <w:sz w:val="28"/>
          <w:szCs w:val="28"/>
          <w:lang w:val="ru-RU"/>
        </w:rPr>
        <w:t>114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120</w:t>
      </w:r>
      <w:r w:rsidRPr="00AB5FBC">
        <w:rPr>
          <w:sz w:val="28"/>
          <w:szCs w:val="28"/>
          <w:lang w:val="ru-RU"/>
        </w:rPr>
        <w:t xml:space="preserve">.   </w:t>
      </w:r>
    </w:p>
    <w:p w14:paraId="0F11F67B" w14:textId="3CA6C090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39. Моренець В. П. Андрухович Юрій Ігорович: біограф. письм. </w:t>
      </w:r>
      <w:r w:rsidRPr="0058540B">
        <w:rPr>
          <w:i/>
          <w:iCs/>
          <w:sz w:val="28"/>
          <w:szCs w:val="28"/>
          <w:lang w:val="ru-RU"/>
        </w:rPr>
        <w:t>Енциклопедія Сучасної України: енциклопедія. Т. 1.</w:t>
      </w:r>
      <w:r w:rsidRPr="00AB5FBC">
        <w:rPr>
          <w:sz w:val="28"/>
          <w:szCs w:val="28"/>
          <w:lang w:val="ru-RU"/>
        </w:rPr>
        <w:t xml:space="preserve"> К., 2001. С. </w:t>
      </w:r>
      <w:r w:rsidR="00EA2C89" w:rsidRPr="00AB5FBC">
        <w:rPr>
          <w:sz w:val="28"/>
          <w:szCs w:val="28"/>
          <w:lang w:val="ru-RU"/>
        </w:rPr>
        <w:t>509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510</w:t>
      </w:r>
      <w:r w:rsidRPr="00AB5FBC">
        <w:rPr>
          <w:sz w:val="28"/>
          <w:szCs w:val="28"/>
          <w:lang w:val="ru-RU"/>
        </w:rPr>
        <w:t xml:space="preserve">.  </w:t>
      </w:r>
    </w:p>
    <w:p w14:paraId="3F298388" w14:textId="7777777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40. Мороз А.А. Реалія як об’єкт лінгвістичного дослідження. Бердянськ, 1999. С. 104 </w:t>
      </w:r>
    </w:p>
    <w:p w14:paraId="36A7D0BF" w14:textId="75560E42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41. Нечипоренко М. Ю. Відтворення суржикових елементів прози Ю.Андруховича у</w:t>
      </w:r>
      <w:r w:rsidR="0058540B">
        <w:rPr>
          <w:sz w:val="28"/>
          <w:szCs w:val="28"/>
          <w:lang w:val="ru-RU"/>
        </w:rPr>
        <w:t xml:space="preserve"> </w:t>
      </w:r>
      <w:r w:rsidRPr="00AB5FBC">
        <w:rPr>
          <w:sz w:val="28"/>
          <w:szCs w:val="28"/>
          <w:lang w:val="ru-RU"/>
        </w:rPr>
        <w:t xml:space="preserve">перекладах </w:t>
      </w:r>
      <w:proofErr w:type="gramStart"/>
      <w:r w:rsidRPr="00AB5FBC">
        <w:rPr>
          <w:sz w:val="28"/>
          <w:szCs w:val="28"/>
          <w:lang w:val="ru-RU"/>
        </w:rPr>
        <w:t>англ</w:t>
      </w:r>
      <w:proofErr w:type="gramEnd"/>
      <w:r w:rsidRPr="00AB5FBC">
        <w:rPr>
          <w:sz w:val="28"/>
          <w:szCs w:val="28"/>
          <w:lang w:val="ru-RU"/>
        </w:rPr>
        <w:t>ійською та польською мовами</w:t>
      </w:r>
      <w:r w:rsidR="0058540B">
        <w:rPr>
          <w:sz w:val="28"/>
          <w:szCs w:val="28"/>
          <w:lang w:val="ru-RU"/>
        </w:rPr>
        <w:t>.</w:t>
      </w:r>
      <w:r w:rsidRPr="00AB5FBC">
        <w:rPr>
          <w:sz w:val="28"/>
          <w:szCs w:val="28"/>
          <w:lang w:val="ru-RU"/>
        </w:rPr>
        <w:t xml:space="preserve"> </w:t>
      </w:r>
      <w:r w:rsidRPr="002426CD">
        <w:rPr>
          <w:i/>
          <w:iCs/>
          <w:sz w:val="28"/>
          <w:szCs w:val="28"/>
          <w:lang w:val="en-US"/>
        </w:rPr>
        <w:t>Wschodnioeuropejskie</w:t>
      </w:r>
      <w:r w:rsidRPr="0087621E">
        <w:rPr>
          <w:i/>
          <w:iCs/>
          <w:sz w:val="28"/>
          <w:szCs w:val="28"/>
          <w:lang w:val="en-US"/>
        </w:rPr>
        <w:t xml:space="preserve"> </w:t>
      </w:r>
      <w:r w:rsidRPr="002426CD">
        <w:rPr>
          <w:i/>
          <w:iCs/>
          <w:sz w:val="28"/>
          <w:szCs w:val="28"/>
          <w:lang w:val="en-US"/>
        </w:rPr>
        <w:t>Czasopismo</w:t>
      </w:r>
      <w:r w:rsidRPr="0087621E">
        <w:rPr>
          <w:i/>
          <w:iCs/>
          <w:sz w:val="28"/>
          <w:szCs w:val="28"/>
          <w:lang w:val="en-US"/>
        </w:rPr>
        <w:t xml:space="preserve"> </w:t>
      </w:r>
      <w:r w:rsidRPr="002426CD">
        <w:rPr>
          <w:i/>
          <w:iCs/>
          <w:sz w:val="28"/>
          <w:szCs w:val="28"/>
          <w:lang w:val="en-US"/>
        </w:rPr>
        <w:t>Naukowe</w:t>
      </w:r>
      <w:r w:rsidRPr="0087621E">
        <w:rPr>
          <w:i/>
          <w:iCs/>
          <w:sz w:val="28"/>
          <w:szCs w:val="28"/>
          <w:lang w:val="en-US"/>
        </w:rPr>
        <w:t xml:space="preserve"> (</w:t>
      </w:r>
      <w:r w:rsidRPr="002426CD">
        <w:rPr>
          <w:i/>
          <w:iCs/>
          <w:sz w:val="28"/>
          <w:szCs w:val="28"/>
          <w:lang w:val="en-US"/>
        </w:rPr>
        <w:t>East</w:t>
      </w:r>
      <w:r w:rsidRPr="0087621E">
        <w:rPr>
          <w:i/>
          <w:iCs/>
          <w:sz w:val="28"/>
          <w:szCs w:val="28"/>
          <w:lang w:val="en-US"/>
        </w:rPr>
        <w:t xml:space="preserve"> </w:t>
      </w:r>
      <w:r w:rsidRPr="002426CD">
        <w:rPr>
          <w:i/>
          <w:iCs/>
          <w:sz w:val="28"/>
          <w:szCs w:val="28"/>
          <w:lang w:val="en-US"/>
        </w:rPr>
        <w:t>European</w:t>
      </w:r>
      <w:r w:rsidRPr="0087621E">
        <w:rPr>
          <w:i/>
          <w:iCs/>
          <w:sz w:val="28"/>
          <w:szCs w:val="28"/>
          <w:lang w:val="en-US"/>
        </w:rPr>
        <w:t xml:space="preserve"> </w:t>
      </w:r>
      <w:r w:rsidRPr="002426CD">
        <w:rPr>
          <w:i/>
          <w:iCs/>
          <w:sz w:val="28"/>
          <w:szCs w:val="28"/>
          <w:lang w:val="en-US"/>
        </w:rPr>
        <w:t>Scientific</w:t>
      </w:r>
      <w:r w:rsidRPr="0087621E">
        <w:rPr>
          <w:i/>
          <w:iCs/>
          <w:sz w:val="28"/>
          <w:szCs w:val="28"/>
          <w:lang w:val="en-US"/>
        </w:rPr>
        <w:t xml:space="preserve"> </w:t>
      </w:r>
      <w:r w:rsidRPr="002426CD">
        <w:rPr>
          <w:i/>
          <w:iCs/>
          <w:sz w:val="28"/>
          <w:szCs w:val="28"/>
          <w:lang w:val="en-US"/>
        </w:rPr>
        <w:t>Journal</w:t>
      </w:r>
      <w:r w:rsidRPr="0087621E">
        <w:rPr>
          <w:i/>
          <w:iCs/>
          <w:sz w:val="28"/>
          <w:szCs w:val="28"/>
          <w:lang w:val="en-US"/>
        </w:rPr>
        <w:t>).</w:t>
      </w:r>
      <w:r w:rsidRPr="0087621E">
        <w:rPr>
          <w:sz w:val="28"/>
          <w:szCs w:val="28"/>
          <w:lang w:val="en-US"/>
        </w:rPr>
        <w:t xml:space="preserve">  </w:t>
      </w:r>
      <w:r w:rsidRPr="00AB5FBC">
        <w:rPr>
          <w:sz w:val="28"/>
          <w:szCs w:val="28"/>
          <w:lang w:val="ru-RU"/>
        </w:rPr>
        <w:t>Варшава</w:t>
      </w:r>
      <w:r w:rsidRPr="0087621E">
        <w:rPr>
          <w:sz w:val="28"/>
          <w:szCs w:val="28"/>
          <w:lang w:val="en-US"/>
        </w:rPr>
        <w:t xml:space="preserve">, 2016. </w:t>
      </w:r>
      <w:r w:rsidRPr="00AB5FBC">
        <w:rPr>
          <w:sz w:val="28"/>
          <w:szCs w:val="28"/>
          <w:lang w:val="ru-RU"/>
        </w:rPr>
        <w:t>Вип</w:t>
      </w:r>
      <w:r w:rsidRPr="0087621E">
        <w:rPr>
          <w:sz w:val="28"/>
          <w:szCs w:val="28"/>
          <w:lang w:val="en-US"/>
        </w:rPr>
        <w:t xml:space="preserve">. 9. </w:t>
      </w:r>
      <w:r w:rsidRPr="00AB5FBC">
        <w:rPr>
          <w:sz w:val="28"/>
          <w:szCs w:val="28"/>
          <w:lang w:val="ru-RU"/>
        </w:rPr>
        <w:t>Т</w:t>
      </w:r>
      <w:r w:rsidRPr="0087621E">
        <w:rPr>
          <w:sz w:val="28"/>
          <w:szCs w:val="28"/>
          <w:lang w:val="en-US"/>
        </w:rPr>
        <w:t xml:space="preserve">. 2. </w:t>
      </w:r>
      <w:r w:rsidRPr="00AB5FBC">
        <w:rPr>
          <w:sz w:val="28"/>
          <w:szCs w:val="28"/>
          <w:lang w:val="ru-RU"/>
        </w:rPr>
        <w:t xml:space="preserve">С. </w:t>
      </w:r>
      <w:r w:rsidR="00EA2C89" w:rsidRPr="00AB5FBC">
        <w:rPr>
          <w:sz w:val="28"/>
          <w:szCs w:val="28"/>
          <w:lang w:val="ru-RU"/>
        </w:rPr>
        <w:t>93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98</w:t>
      </w:r>
      <w:r w:rsidRPr="00AB5FBC">
        <w:rPr>
          <w:sz w:val="28"/>
          <w:szCs w:val="28"/>
          <w:lang w:val="ru-RU"/>
        </w:rPr>
        <w:t xml:space="preserve">.  </w:t>
      </w:r>
    </w:p>
    <w:p w14:paraId="5F000F25" w14:textId="74571AB1" w:rsid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 xml:space="preserve">42. Нешпір Н. «Рекреації» Ю. Андруховича: лінгвістичний аналіз. </w:t>
      </w:r>
      <w:r w:rsidRPr="001C2FA1">
        <w:rPr>
          <w:i/>
          <w:iCs/>
          <w:sz w:val="28"/>
          <w:szCs w:val="28"/>
          <w:lang w:val="ru-RU"/>
        </w:rPr>
        <w:t>Джерела.</w:t>
      </w:r>
      <w:r w:rsidRPr="00AB5FBC">
        <w:rPr>
          <w:sz w:val="28"/>
          <w:szCs w:val="28"/>
          <w:lang w:val="ru-RU"/>
        </w:rPr>
        <w:t xml:space="preserve"> 1999. № 4. С. </w:t>
      </w:r>
      <w:r w:rsidR="00EA2C89" w:rsidRPr="00AB5FBC">
        <w:rPr>
          <w:sz w:val="28"/>
          <w:szCs w:val="28"/>
          <w:lang w:val="ru-RU"/>
        </w:rPr>
        <w:t>25</w:t>
      </w:r>
      <w:r w:rsidR="0058540B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28</w:t>
      </w:r>
      <w:r w:rsidRPr="00AB5FBC">
        <w:rPr>
          <w:sz w:val="28"/>
          <w:szCs w:val="28"/>
          <w:lang w:val="ru-RU"/>
        </w:rPr>
        <w:t xml:space="preserve">. </w:t>
      </w:r>
    </w:p>
    <w:p w14:paraId="3260BEE1" w14:textId="1259C1FD" w:rsidR="00B74B04" w:rsidRDefault="00B74B04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E138B">
        <w:rPr>
          <w:sz w:val="28"/>
          <w:szCs w:val="28"/>
          <w:lang w:val="ru-RU"/>
        </w:rPr>
        <w:lastRenderedPageBreak/>
        <w:t>4</w:t>
      </w:r>
      <w:r w:rsidR="00F761A8" w:rsidRPr="00FE138B">
        <w:rPr>
          <w:sz w:val="28"/>
          <w:szCs w:val="28"/>
          <w:lang w:val="ru-RU"/>
        </w:rPr>
        <w:t>4</w:t>
      </w:r>
      <w:r w:rsidRPr="00FE138B">
        <w:rPr>
          <w:sz w:val="28"/>
          <w:szCs w:val="28"/>
          <w:lang w:val="ru-RU"/>
        </w:rPr>
        <w:t>. Ніколаєва Т. Особливості художнього перекладу</w:t>
      </w:r>
      <w:r w:rsidR="001C2FA1">
        <w:rPr>
          <w:sz w:val="28"/>
          <w:szCs w:val="28"/>
          <w:lang w:val="ru-RU"/>
        </w:rPr>
        <w:t xml:space="preserve"> </w:t>
      </w:r>
      <w:r w:rsidRPr="00FE138B">
        <w:rPr>
          <w:sz w:val="28"/>
          <w:szCs w:val="28"/>
          <w:lang w:val="ru-RU"/>
        </w:rPr>
        <w:t xml:space="preserve">з української на англійську мову. </w:t>
      </w:r>
      <w:r w:rsidRPr="002426CD">
        <w:rPr>
          <w:sz w:val="28"/>
          <w:szCs w:val="28"/>
          <w:lang w:val="ru-RU"/>
        </w:rPr>
        <w:t xml:space="preserve">2018. </w:t>
      </w:r>
      <w:r w:rsidR="00F761A8" w:rsidRPr="00FE138B">
        <w:rPr>
          <w:sz w:val="28"/>
          <w:szCs w:val="28"/>
          <w:lang w:val="ru-RU"/>
        </w:rPr>
        <w:t>С</w:t>
      </w:r>
      <w:r w:rsidR="00F761A8" w:rsidRPr="0010158A">
        <w:rPr>
          <w:sz w:val="28"/>
          <w:szCs w:val="28"/>
          <w:lang w:val="ru-RU"/>
        </w:rPr>
        <w:t xml:space="preserve">. 9 </w:t>
      </w:r>
      <w:r w:rsidR="00F761A8" w:rsidRPr="00FE138B">
        <w:rPr>
          <w:sz w:val="28"/>
          <w:szCs w:val="28"/>
          <w:lang w:val="en-US"/>
        </w:rPr>
        <w:t>URL</w:t>
      </w:r>
      <w:r w:rsidR="00F761A8" w:rsidRPr="00FE138B">
        <w:rPr>
          <w:sz w:val="28"/>
          <w:szCs w:val="28"/>
        </w:rPr>
        <w:t xml:space="preserve">: </w:t>
      </w:r>
      <w:hyperlink r:id="rId12" w:history="1">
        <w:r w:rsidR="00F761A8" w:rsidRPr="00FE138B">
          <w:rPr>
            <w:rStyle w:val="a5"/>
            <w:sz w:val="28"/>
            <w:szCs w:val="28"/>
          </w:rPr>
          <w:t>https://dspu.edu.ua/sites/filol_gum/wp-content/uploads/2019/06/13-1.pdf</w:t>
        </w:r>
      </w:hyperlink>
      <w:r w:rsidR="0010158A">
        <w:rPr>
          <w:rStyle w:val="a5"/>
          <w:sz w:val="28"/>
          <w:szCs w:val="28"/>
        </w:rPr>
        <w:t xml:space="preserve"> </w:t>
      </w:r>
      <w:r w:rsidR="0010158A" w:rsidRPr="00662221">
        <w:rPr>
          <w:sz w:val="28"/>
          <w:szCs w:val="28"/>
        </w:rPr>
        <w:t xml:space="preserve">(дата звернення: </w:t>
      </w:r>
      <w:r w:rsidR="0010158A">
        <w:rPr>
          <w:sz w:val="28"/>
          <w:szCs w:val="28"/>
        </w:rPr>
        <w:t>08</w:t>
      </w:r>
      <w:r w:rsidR="0010158A" w:rsidRPr="00662221">
        <w:rPr>
          <w:sz w:val="28"/>
          <w:szCs w:val="28"/>
        </w:rPr>
        <w:t>.</w:t>
      </w:r>
      <w:r w:rsidR="0010158A">
        <w:rPr>
          <w:sz w:val="28"/>
          <w:szCs w:val="28"/>
        </w:rPr>
        <w:t>12</w:t>
      </w:r>
      <w:r w:rsidR="0010158A" w:rsidRPr="00662221">
        <w:rPr>
          <w:sz w:val="28"/>
          <w:szCs w:val="28"/>
        </w:rPr>
        <w:t>.20</w:t>
      </w:r>
      <w:r w:rsidR="0010158A">
        <w:rPr>
          <w:sz w:val="28"/>
          <w:szCs w:val="28"/>
        </w:rPr>
        <w:t>23</w:t>
      </w:r>
      <w:r w:rsidR="0010158A" w:rsidRPr="00662221">
        <w:rPr>
          <w:sz w:val="28"/>
          <w:szCs w:val="28"/>
        </w:rPr>
        <w:t>)</w:t>
      </w:r>
    </w:p>
    <w:p w14:paraId="2051DD87" w14:textId="54DDB467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4</w:t>
      </w:r>
      <w:r w:rsidR="00760B4A">
        <w:rPr>
          <w:sz w:val="28"/>
          <w:szCs w:val="28"/>
          <w:lang w:val="ru-RU"/>
        </w:rPr>
        <w:t>5</w:t>
      </w:r>
      <w:r w:rsidRPr="00AB5FBC">
        <w:rPr>
          <w:sz w:val="28"/>
          <w:szCs w:val="28"/>
          <w:lang w:val="ru-RU"/>
        </w:rPr>
        <w:t xml:space="preserve">. Павлишин М. Що перетворюється в “Рекреаціях” Юрія Андруховича. </w:t>
      </w:r>
      <w:r w:rsidRPr="001C2FA1">
        <w:rPr>
          <w:i/>
          <w:iCs/>
          <w:sz w:val="28"/>
          <w:szCs w:val="28"/>
          <w:lang w:val="ru-RU"/>
        </w:rPr>
        <w:t>Сучасність.</w:t>
      </w:r>
      <w:r w:rsidRPr="00AB5FBC">
        <w:rPr>
          <w:sz w:val="28"/>
          <w:szCs w:val="28"/>
          <w:lang w:val="ru-RU"/>
        </w:rPr>
        <w:t xml:space="preserve"> 1993. № 12. С. </w:t>
      </w:r>
      <w:r w:rsidR="00EA2C89" w:rsidRPr="00AB5FBC">
        <w:rPr>
          <w:sz w:val="28"/>
          <w:szCs w:val="28"/>
          <w:lang w:val="ru-RU"/>
        </w:rPr>
        <w:t>115</w:t>
      </w:r>
      <w:r w:rsidR="001C2FA1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127</w:t>
      </w:r>
      <w:r w:rsidRPr="00AB5FBC">
        <w:rPr>
          <w:sz w:val="28"/>
          <w:szCs w:val="28"/>
          <w:lang w:val="ru-RU"/>
        </w:rPr>
        <w:t xml:space="preserve">. </w:t>
      </w:r>
    </w:p>
    <w:p w14:paraId="7FAC4AC6" w14:textId="1624648C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4</w:t>
      </w:r>
      <w:r w:rsidR="00760B4A">
        <w:rPr>
          <w:sz w:val="28"/>
          <w:szCs w:val="28"/>
          <w:lang w:val="ru-RU"/>
        </w:rPr>
        <w:t>6</w:t>
      </w:r>
      <w:r w:rsidRPr="00AB5FBC">
        <w:rPr>
          <w:sz w:val="28"/>
          <w:szCs w:val="28"/>
          <w:lang w:val="ru-RU"/>
        </w:rPr>
        <w:t xml:space="preserve">. Павлишин М. Канон та іконостас: Літературно-критичні статті. К, </w:t>
      </w:r>
      <w:r w:rsidR="00EA2C89" w:rsidRPr="00AB5FBC">
        <w:rPr>
          <w:sz w:val="28"/>
          <w:szCs w:val="28"/>
          <w:lang w:val="ru-RU"/>
        </w:rPr>
        <w:t xml:space="preserve">1997. </w:t>
      </w:r>
      <w:r w:rsidRPr="00AB5FBC">
        <w:rPr>
          <w:sz w:val="28"/>
          <w:szCs w:val="28"/>
          <w:lang w:val="ru-RU"/>
        </w:rPr>
        <w:t xml:space="preserve">C.238. </w:t>
      </w:r>
    </w:p>
    <w:p w14:paraId="0FBD79C1" w14:textId="42F8B0D9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4</w:t>
      </w:r>
      <w:r w:rsidR="00760B4A">
        <w:rPr>
          <w:sz w:val="28"/>
          <w:szCs w:val="28"/>
          <w:lang w:val="ru-RU"/>
        </w:rPr>
        <w:t>7</w:t>
      </w:r>
      <w:r w:rsidRPr="00AB5FBC">
        <w:rPr>
          <w:sz w:val="28"/>
          <w:szCs w:val="28"/>
          <w:lang w:val="ru-RU"/>
        </w:rPr>
        <w:t xml:space="preserve">. Перепадя В. Нові ролі Юрія Андруховича. </w:t>
      </w:r>
      <w:r w:rsidRPr="001C2FA1">
        <w:rPr>
          <w:i/>
          <w:iCs/>
          <w:sz w:val="28"/>
          <w:szCs w:val="28"/>
          <w:lang w:val="ru-RU"/>
        </w:rPr>
        <w:t>Всесвіт.</w:t>
      </w:r>
      <w:r w:rsidRPr="00AB5FBC">
        <w:rPr>
          <w:sz w:val="28"/>
          <w:szCs w:val="28"/>
          <w:lang w:val="ru-RU"/>
        </w:rPr>
        <w:t xml:space="preserve"> 2003. </w:t>
      </w:r>
      <w:r w:rsidR="00EA2C89" w:rsidRPr="00AB5FBC">
        <w:rPr>
          <w:sz w:val="28"/>
          <w:szCs w:val="28"/>
          <w:lang w:val="ru-RU"/>
        </w:rPr>
        <w:t>№ 7–8</w:t>
      </w:r>
      <w:r w:rsidRPr="00AB5FBC">
        <w:rPr>
          <w:sz w:val="28"/>
          <w:szCs w:val="28"/>
          <w:lang w:val="ru-RU"/>
        </w:rPr>
        <w:t xml:space="preserve">. С. </w:t>
      </w:r>
      <w:r w:rsidR="00EA2C89" w:rsidRPr="00AB5FBC">
        <w:rPr>
          <w:sz w:val="28"/>
          <w:szCs w:val="28"/>
          <w:lang w:val="ru-RU"/>
        </w:rPr>
        <w:t>170</w:t>
      </w:r>
      <w:r w:rsidR="001C2FA1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176</w:t>
      </w:r>
      <w:r w:rsidRPr="00AB5FBC">
        <w:rPr>
          <w:sz w:val="28"/>
          <w:szCs w:val="28"/>
          <w:lang w:val="ru-RU"/>
        </w:rPr>
        <w:t xml:space="preserve">.  </w:t>
      </w:r>
    </w:p>
    <w:p w14:paraId="72F4A346" w14:textId="5B05EEA3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4</w:t>
      </w:r>
      <w:r w:rsidR="00760B4A">
        <w:rPr>
          <w:sz w:val="28"/>
          <w:szCs w:val="28"/>
          <w:lang w:val="ru-RU"/>
        </w:rPr>
        <w:t>8</w:t>
      </w:r>
      <w:r w:rsidRPr="00AB5FBC">
        <w:rPr>
          <w:sz w:val="28"/>
          <w:szCs w:val="28"/>
          <w:lang w:val="ru-RU"/>
        </w:rPr>
        <w:t xml:space="preserve">. Поворознюк Р.В. Вплив перекладацької рецепції на формування жанру передопераційних інструкцій для пацієнтів. </w:t>
      </w:r>
      <w:r w:rsidRPr="001C2FA1">
        <w:rPr>
          <w:i/>
          <w:iCs/>
          <w:sz w:val="28"/>
          <w:szCs w:val="28"/>
          <w:lang w:val="ru-RU"/>
        </w:rPr>
        <w:t>Наукові записки Кіровоградського державного педагогічного університету. Серія: Філологічні науки (мовознавство).</w:t>
      </w:r>
      <w:r w:rsidRPr="00AB5FBC">
        <w:rPr>
          <w:sz w:val="28"/>
          <w:szCs w:val="28"/>
          <w:lang w:val="ru-RU"/>
        </w:rPr>
        <w:t xml:space="preserve"> Кіровоград: РВВ КДПУ ім. В.Винниченка, 2016. Вип. 144. С.204-215. </w:t>
      </w:r>
    </w:p>
    <w:p w14:paraId="2E289D2E" w14:textId="6E2220FC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4</w:t>
      </w:r>
      <w:r w:rsidR="00760B4A">
        <w:rPr>
          <w:sz w:val="28"/>
          <w:szCs w:val="28"/>
          <w:lang w:val="ru-RU"/>
        </w:rPr>
        <w:t>9</w:t>
      </w:r>
      <w:r w:rsidRPr="00AB5FBC">
        <w:rPr>
          <w:sz w:val="28"/>
          <w:szCs w:val="28"/>
          <w:lang w:val="ru-RU"/>
        </w:rPr>
        <w:t xml:space="preserve">. Порворознюк Р.В. Інформована згода як об’єкт перекладознавчих студій. «Наукові записки» Ніжинського державного університету ім. М. Гоголя. (Серія Філологічні науки). Ніжин, 2016. Кн. 2. С.67-76. </w:t>
      </w:r>
    </w:p>
    <w:p w14:paraId="6722C526" w14:textId="687E22B4" w:rsidR="00AB5FBC" w:rsidRPr="0087621E" w:rsidRDefault="00760B4A" w:rsidP="005452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545257">
        <w:rPr>
          <w:sz w:val="28"/>
          <w:szCs w:val="28"/>
          <w:lang w:val="ru-RU"/>
        </w:rPr>
        <w:t>50</w:t>
      </w:r>
      <w:r w:rsidR="00AB5FBC" w:rsidRPr="00545257">
        <w:rPr>
          <w:sz w:val="28"/>
          <w:szCs w:val="28"/>
          <w:lang w:val="ru-RU"/>
        </w:rPr>
        <w:t xml:space="preserve">. Радчук В.Д. Як перекласти поетичне “ледь-ледь”?  </w:t>
      </w:r>
      <w:r w:rsidR="00AB5FBC" w:rsidRPr="00545257">
        <w:rPr>
          <w:i/>
          <w:iCs/>
          <w:sz w:val="28"/>
          <w:szCs w:val="28"/>
          <w:lang w:val="ru-RU"/>
        </w:rPr>
        <w:t>Дивослово.</w:t>
      </w:r>
      <w:r w:rsidR="00AB5FBC" w:rsidRPr="00545257">
        <w:rPr>
          <w:sz w:val="28"/>
          <w:szCs w:val="28"/>
          <w:lang w:val="ru-RU"/>
        </w:rPr>
        <w:t xml:space="preserve"> 2016, № 3. С</w:t>
      </w:r>
      <w:r w:rsidR="00AB5FBC" w:rsidRPr="0087621E">
        <w:rPr>
          <w:sz w:val="28"/>
          <w:szCs w:val="28"/>
          <w:lang w:val="en-US"/>
        </w:rPr>
        <w:t>. 33</w:t>
      </w:r>
      <w:r w:rsidR="001C2FA1" w:rsidRPr="0087621E">
        <w:rPr>
          <w:sz w:val="28"/>
          <w:szCs w:val="28"/>
          <w:lang w:val="en-US"/>
        </w:rPr>
        <w:t>-</w:t>
      </w:r>
      <w:r w:rsidR="00AB5FBC" w:rsidRPr="0087621E">
        <w:rPr>
          <w:sz w:val="28"/>
          <w:szCs w:val="28"/>
          <w:lang w:val="en-US"/>
        </w:rPr>
        <w:t xml:space="preserve">37. </w:t>
      </w:r>
    </w:p>
    <w:p w14:paraId="4A063FF6" w14:textId="70D08DD1" w:rsidR="007956F5" w:rsidRPr="00545257" w:rsidRDefault="007956F5" w:rsidP="00740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880354">
        <w:rPr>
          <w:rFonts w:eastAsiaTheme="minorHAnsi"/>
          <w:sz w:val="28"/>
          <w:szCs w:val="28"/>
          <w:lang w:val="ru-RU" w:eastAsia="en-US"/>
        </w:rPr>
        <w:t>5</w:t>
      </w:r>
      <w:r w:rsidR="00E7551E" w:rsidRPr="00880354">
        <w:rPr>
          <w:rFonts w:eastAsiaTheme="minorHAnsi"/>
          <w:sz w:val="28"/>
          <w:szCs w:val="28"/>
          <w:lang w:val="ru-RU" w:eastAsia="en-US"/>
        </w:rPr>
        <w:t>1</w:t>
      </w:r>
      <w:r w:rsidRPr="00880354">
        <w:rPr>
          <w:rFonts w:eastAsiaTheme="minorHAnsi"/>
          <w:sz w:val="28"/>
          <w:szCs w:val="28"/>
          <w:lang w:val="ru-RU" w:eastAsia="en-US"/>
        </w:rPr>
        <w:t xml:space="preserve">. </w:t>
      </w:r>
      <w:r w:rsidRPr="00545257">
        <w:rPr>
          <w:rFonts w:eastAsiaTheme="minorHAnsi"/>
          <w:sz w:val="28"/>
          <w:szCs w:val="28"/>
          <w:lang w:val="ru-RU" w:eastAsia="en-US"/>
        </w:rPr>
        <w:t>Скалацька</w:t>
      </w:r>
      <w:r w:rsidRPr="00880354">
        <w:rPr>
          <w:rFonts w:eastAsiaTheme="minorHAnsi"/>
          <w:sz w:val="28"/>
          <w:szCs w:val="28"/>
          <w:lang w:val="ru-RU" w:eastAsia="en-US"/>
        </w:rPr>
        <w:t xml:space="preserve"> </w:t>
      </w:r>
      <w:r w:rsidRPr="00545257">
        <w:rPr>
          <w:rFonts w:eastAsiaTheme="minorHAnsi"/>
          <w:sz w:val="28"/>
          <w:szCs w:val="28"/>
          <w:lang w:val="ru-RU" w:eastAsia="en-US"/>
        </w:rPr>
        <w:t>К</w:t>
      </w:r>
      <w:r w:rsidRPr="00880354">
        <w:rPr>
          <w:rFonts w:eastAsiaTheme="minorHAnsi"/>
          <w:sz w:val="28"/>
          <w:szCs w:val="28"/>
          <w:lang w:val="ru-RU" w:eastAsia="en-US"/>
        </w:rPr>
        <w:t>.</w:t>
      </w:r>
      <w:r w:rsidRPr="00545257">
        <w:rPr>
          <w:rFonts w:eastAsiaTheme="minorHAnsi"/>
          <w:sz w:val="28"/>
          <w:szCs w:val="28"/>
          <w:lang w:val="ru-RU" w:eastAsia="en-US"/>
        </w:rPr>
        <w:t>С</w:t>
      </w:r>
      <w:r w:rsidRPr="00880354">
        <w:rPr>
          <w:rFonts w:eastAsiaTheme="minorHAnsi"/>
          <w:sz w:val="28"/>
          <w:szCs w:val="28"/>
          <w:lang w:val="ru-RU" w:eastAsia="en-US"/>
        </w:rPr>
        <w:t xml:space="preserve">. </w:t>
      </w:r>
      <w:r w:rsidRPr="00545257">
        <w:rPr>
          <w:sz w:val="28"/>
          <w:szCs w:val="28"/>
        </w:rPr>
        <w:t xml:space="preserve">Використання прийому компенсації в перекладі. </w:t>
      </w:r>
      <w:r w:rsidRPr="00545257">
        <w:rPr>
          <w:rFonts w:eastAsiaTheme="minorHAnsi"/>
          <w:sz w:val="28"/>
          <w:szCs w:val="28"/>
          <w:lang w:val="en-US" w:eastAsia="en-US"/>
        </w:rPr>
        <w:t xml:space="preserve">Achievements of 21st Century Scientific Community: Proceedings of the 1st </w:t>
      </w:r>
      <w:r w:rsidRPr="00545257">
        <w:rPr>
          <w:rFonts w:eastAsiaTheme="minorHAnsi"/>
          <w:i/>
          <w:iCs/>
          <w:sz w:val="28"/>
          <w:szCs w:val="28"/>
          <w:lang w:val="en-US" w:eastAsia="en-US"/>
        </w:rPr>
        <w:t>International Scientific and Practical Internet Conference</w:t>
      </w:r>
      <w:r w:rsidRPr="00545257">
        <w:rPr>
          <w:rFonts w:eastAsiaTheme="minorHAnsi"/>
          <w:sz w:val="28"/>
          <w:szCs w:val="28"/>
          <w:lang w:val="en-US" w:eastAsia="en-US"/>
        </w:rPr>
        <w:t>, September 14-15</w:t>
      </w:r>
      <w:proofErr w:type="gramStart"/>
      <w:r w:rsidRPr="00545257">
        <w:rPr>
          <w:rFonts w:eastAsiaTheme="minorHAnsi"/>
          <w:sz w:val="28"/>
          <w:szCs w:val="28"/>
          <w:lang w:val="en-US" w:eastAsia="en-US"/>
        </w:rPr>
        <w:t>,  2023</w:t>
      </w:r>
      <w:proofErr w:type="gramEnd"/>
      <w:r w:rsidRPr="00545257">
        <w:rPr>
          <w:rFonts w:eastAsiaTheme="minorHAnsi"/>
          <w:sz w:val="28"/>
          <w:szCs w:val="28"/>
          <w:lang w:val="en-US" w:eastAsia="en-US"/>
        </w:rPr>
        <w:t>. FOP Marenichenko V.V., Dnipro, Ukraine, 523</w:t>
      </w:r>
      <w:r w:rsidRPr="00545257">
        <w:rPr>
          <w:rFonts w:eastAsiaTheme="minorHAnsi"/>
          <w:sz w:val="28"/>
          <w:szCs w:val="28"/>
          <w:lang w:eastAsia="en-US"/>
        </w:rPr>
        <w:t xml:space="preserve"> Р. 399-400</w:t>
      </w:r>
      <w:r w:rsidR="000161C1">
        <w:rPr>
          <w:rFonts w:eastAsiaTheme="minorHAnsi"/>
          <w:sz w:val="28"/>
          <w:szCs w:val="28"/>
          <w:lang w:eastAsia="en-US"/>
        </w:rPr>
        <w:t>.</w:t>
      </w:r>
    </w:p>
    <w:p w14:paraId="7E80E17D" w14:textId="0BDD87C3" w:rsidR="007956F5" w:rsidRPr="00545257" w:rsidRDefault="007956F5" w:rsidP="00740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45257">
        <w:rPr>
          <w:rFonts w:eastAsiaTheme="minorHAnsi"/>
          <w:sz w:val="28"/>
          <w:szCs w:val="28"/>
          <w:lang w:eastAsia="en-US"/>
        </w:rPr>
        <w:t>5</w:t>
      </w:r>
      <w:r w:rsidR="00E7551E" w:rsidRPr="00545257">
        <w:rPr>
          <w:rFonts w:eastAsiaTheme="minorHAnsi"/>
          <w:sz w:val="28"/>
          <w:szCs w:val="28"/>
          <w:lang w:eastAsia="en-US"/>
        </w:rPr>
        <w:t>2</w:t>
      </w:r>
      <w:r w:rsidRPr="00545257">
        <w:rPr>
          <w:rFonts w:eastAsiaTheme="minorHAnsi"/>
          <w:sz w:val="28"/>
          <w:szCs w:val="28"/>
          <w:lang w:eastAsia="en-US"/>
        </w:rPr>
        <w:t xml:space="preserve">. Скалацька К.С. </w:t>
      </w:r>
      <w:r w:rsidRPr="00545257">
        <w:rPr>
          <w:sz w:val="28"/>
          <w:szCs w:val="28"/>
        </w:rPr>
        <w:t xml:space="preserve">Особливості перекладу реалій </w:t>
      </w:r>
      <w:r w:rsidRPr="006F330F">
        <w:rPr>
          <w:rFonts w:eastAsia="Calibri"/>
          <w:sz w:val="28"/>
          <w:szCs w:val="28"/>
        </w:rPr>
        <w:t>в романі Юрія Андруховича «Рекреації</w:t>
      </w:r>
      <w:r w:rsidRPr="00545257">
        <w:rPr>
          <w:rFonts w:eastAsiaTheme="minorHAnsi"/>
          <w:sz w:val="28"/>
          <w:szCs w:val="28"/>
          <w:lang w:eastAsia="en-US"/>
        </w:rPr>
        <w:t xml:space="preserve"> </w:t>
      </w:r>
      <w:r w:rsidRPr="00545257">
        <w:rPr>
          <w:rFonts w:eastAsiaTheme="minorHAnsi"/>
          <w:i/>
          <w:iCs/>
          <w:sz w:val="28"/>
          <w:szCs w:val="28"/>
          <w:lang w:eastAsia="en-US"/>
        </w:rPr>
        <w:t>Актуальні проблеми філології та методики викладання іноземних мов у сучасному мультилінгвальному просторі : матеріали Всеукраїнської науково-практичної конференції,</w:t>
      </w:r>
      <w:r w:rsidRPr="00545257">
        <w:rPr>
          <w:rFonts w:eastAsiaTheme="minorHAnsi"/>
          <w:sz w:val="28"/>
          <w:szCs w:val="28"/>
          <w:lang w:eastAsia="en-US"/>
        </w:rPr>
        <w:t xml:space="preserve"> 18 жовтня 2023 р., ВДПУ імені Михайла  Коцюбинського / гол. ред. О. М. Ігнатова. Вінниця: ТОВ «ТВОРИ». 2023. С. 284-287</w:t>
      </w:r>
      <w:r w:rsidR="000161C1">
        <w:rPr>
          <w:rFonts w:eastAsiaTheme="minorHAnsi"/>
          <w:sz w:val="28"/>
          <w:szCs w:val="28"/>
          <w:lang w:eastAsia="en-US"/>
        </w:rPr>
        <w:t>.</w:t>
      </w:r>
    </w:p>
    <w:p w14:paraId="6482E870" w14:textId="4CADE8A1" w:rsidR="002426CD" w:rsidRPr="00545257" w:rsidRDefault="002426CD" w:rsidP="00740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val="ru-RU" w:eastAsia="en-US"/>
        </w:rPr>
      </w:pPr>
      <w:r w:rsidRPr="00545257">
        <w:rPr>
          <w:sz w:val="28"/>
          <w:szCs w:val="28"/>
          <w:lang w:val="ru-RU"/>
        </w:rPr>
        <w:lastRenderedPageBreak/>
        <w:t>5</w:t>
      </w:r>
      <w:r w:rsidR="00E7551E" w:rsidRPr="00545257">
        <w:rPr>
          <w:sz w:val="28"/>
          <w:szCs w:val="28"/>
          <w:lang w:val="ru-RU"/>
        </w:rPr>
        <w:t>3</w:t>
      </w:r>
      <w:r w:rsidRPr="00545257">
        <w:rPr>
          <w:sz w:val="28"/>
          <w:szCs w:val="28"/>
          <w:lang w:val="ru-RU"/>
        </w:rPr>
        <w:t xml:space="preserve">. Скалацька К.С. Особливості прийому компенсації в перекладі. </w:t>
      </w:r>
      <w:r w:rsidRPr="00545257">
        <w:rPr>
          <w:i/>
          <w:iCs/>
          <w:sz w:val="28"/>
          <w:szCs w:val="28"/>
          <w:lang w:val="ru-RU"/>
        </w:rPr>
        <w:t xml:space="preserve">Сучасні проблеми лінгвістики, літературознавства, перекладознавства та методики викладання мови і літераттури: </w:t>
      </w:r>
      <w:r w:rsidRPr="00545257">
        <w:rPr>
          <w:rFonts w:eastAsiaTheme="minorHAnsi"/>
          <w:i/>
          <w:iCs/>
          <w:sz w:val="28"/>
          <w:szCs w:val="28"/>
          <w:lang w:val="ru-RU" w:eastAsia="en-US"/>
        </w:rPr>
        <w:t>тези доповідей та повідомлень наукової інтернет-конференції студентів. Випуск 8.</w:t>
      </w:r>
      <w:r w:rsidR="00963586" w:rsidRPr="00545257">
        <w:rPr>
          <w:rFonts w:eastAsiaTheme="minorHAnsi"/>
          <w:i/>
          <w:iCs/>
          <w:sz w:val="28"/>
          <w:szCs w:val="28"/>
          <w:lang w:val="ru-RU" w:eastAsia="en-US"/>
        </w:rPr>
        <w:t xml:space="preserve"> </w:t>
      </w:r>
      <w:r w:rsidR="00963586" w:rsidRPr="00545257">
        <w:rPr>
          <w:rFonts w:eastAsiaTheme="minorHAnsi"/>
          <w:sz w:val="28"/>
          <w:szCs w:val="28"/>
          <w:lang w:val="ru-RU" w:eastAsia="en-US"/>
        </w:rPr>
        <w:t>[6 грудня 2022 р.]</w:t>
      </w:r>
      <w:r w:rsidRPr="00545257">
        <w:rPr>
          <w:rFonts w:eastAsiaTheme="minorHAnsi"/>
          <w:i/>
          <w:iCs/>
          <w:sz w:val="28"/>
          <w:szCs w:val="28"/>
          <w:lang w:val="ru-RU" w:eastAsia="en-US"/>
        </w:rPr>
        <w:t xml:space="preserve"> </w:t>
      </w:r>
      <w:r w:rsidRPr="00545257">
        <w:rPr>
          <w:rFonts w:eastAsiaTheme="minorHAnsi"/>
          <w:sz w:val="28"/>
          <w:szCs w:val="28"/>
          <w:lang w:val="ru-RU" w:eastAsia="en-US"/>
        </w:rPr>
        <w:t>Гол.ред. О.М.Ігнатова. Вінниця: ТОВ «Друк плюс», 2022.  С. 159-162</w:t>
      </w:r>
      <w:r w:rsidR="000161C1">
        <w:rPr>
          <w:rFonts w:eastAsiaTheme="minorHAnsi"/>
          <w:sz w:val="28"/>
          <w:szCs w:val="28"/>
          <w:lang w:val="ru-RU" w:eastAsia="en-US"/>
        </w:rPr>
        <w:t>.</w:t>
      </w:r>
    </w:p>
    <w:p w14:paraId="2F327B68" w14:textId="46C24972" w:rsidR="007956F5" w:rsidRPr="00545257" w:rsidRDefault="007956F5" w:rsidP="00740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45257">
        <w:rPr>
          <w:rFonts w:eastAsia="Calibri"/>
          <w:sz w:val="28"/>
          <w:szCs w:val="28"/>
        </w:rPr>
        <w:t>5</w:t>
      </w:r>
      <w:r w:rsidR="00E7551E" w:rsidRPr="00545257">
        <w:rPr>
          <w:rFonts w:eastAsia="Calibri"/>
          <w:sz w:val="28"/>
          <w:szCs w:val="28"/>
        </w:rPr>
        <w:t>4</w:t>
      </w:r>
      <w:r w:rsidRPr="00545257">
        <w:rPr>
          <w:rFonts w:eastAsia="Calibri"/>
          <w:sz w:val="28"/>
          <w:szCs w:val="28"/>
        </w:rPr>
        <w:t xml:space="preserve">. </w:t>
      </w:r>
      <w:r w:rsidRPr="00545257">
        <w:rPr>
          <w:rFonts w:eastAsiaTheme="minorHAnsi"/>
          <w:sz w:val="28"/>
          <w:szCs w:val="28"/>
          <w:lang w:val="ru-RU" w:eastAsia="en-US"/>
        </w:rPr>
        <w:t xml:space="preserve">Скалацька К.С. </w:t>
      </w:r>
      <w:r w:rsidRPr="006F330F">
        <w:rPr>
          <w:rFonts w:eastAsia="Calibri"/>
          <w:sz w:val="28"/>
          <w:szCs w:val="28"/>
        </w:rPr>
        <w:t>Особливості прийому компенсації в романі Юрія Андруховича «Рекреації»</w:t>
      </w:r>
      <w:r w:rsidRPr="00545257">
        <w:rPr>
          <w:rFonts w:eastAsia="Calibri"/>
          <w:sz w:val="28"/>
          <w:szCs w:val="28"/>
        </w:rPr>
        <w:t xml:space="preserve">. </w:t>
      </w:r>
      <w:r w:rsidRPr="00545257">
        <w:rPr>
          <w:rFonts w:eastAsiaTheme="minorHAnsi"/>
          <w:i/>
          <w:iCs/>
          <w:sz w:val="28"/>
          <w:szCs w:val="28"/>
          <w:lang w:eastAsia="en-US"/>
        </w:rPr>
        <w:t xml:space="preserve">Актуальні проблеми лінгвістики та методики викладання іноземних мов у закладі вищої освіти та школі: тези доповідей та повідомлень наукової конференції викладачів та студентів факультету іноземних мов. </w:t>
      </w:r>
      <w:r w:rsidRPr="00545257">
        <w:rPr>
          <w:rFonts w:eastAsiaTheme="minorHAnsi"/>
          <w:i/>
          <w:iCs/>
          <w:sz w:val="28"/>
          <w:szCs w:val="28"/>
          <w:lang w:val="ru-RU" w:eastAsia="en-US"/>
        </w:rPr>
        <w:t xml:space="preserve">Випуск 27 </w:t>
      </w:r>
      <w:r w:rsidRPr="00545257">
        <w:rPr>
          <w:rFonts w:eastAsiaTheme="minorHAnsi"/>
          <w:sz w:val="28"/>
          <w:szCs w:val="28"/>
          <w:lang w:val="ru-RU" w:eastAsia="en-US"/>
        </w:rPr>
        <w:t xml:space="preserve">[31 травня 2023 р.] </w:t>
      </w:r>
      <w:r w:rsidRPr="00545257">
        <w:rPr>
          <w:rFonts w:eastAsiaTheme="minorHAnsi"/>
          <w:i/>
          <w:iCs/>
          <w:sz w:val="28"/>
          <w:szCs w:val="28"/>
          <w:lang w:val="ru-RU" w:eastAsia="en-US"/>
        </w:rPr>
        <w:t xml:space="preserve"> </w:t>
      </w:r>
      <w:r w:rsidRPr="00545257">
        <w:rPr>
          <w:rFonts w:eastAsiaTheme="minorHAnsi"/>
          <w:sz w:val="28"/>
          <w:szCs w:val="28"/>
          <w:lang w:val="ru-RU" w:eastAsia="en-US"/>
        </w:rPr>
        <w:t>/ Гол</w:t>
      </w:r>
      <w:proofErr w:type="gramStart"/>
      <w:r w:rsidRPr="00545257">
        <w:rPr>
          <w:rFonts w:eastAsiaTheme="minorHAnsi"/>
          <w:sz w:val="28"/>
          <w:szCs w:val="28"/>
          <w:lang w:val="ru-RU" w:eastAsia="en-US"/>
        </w:rPr>
        <w:t>.р</w:t>
      </w:r>
      <w:proofErr w:type="gramEnd"/>
      <w:r w:rsidRPr="00545257">
        <w:rPr>
          <w:rFonts w:eastAsiaTheme="minorHAnsi"/>
          <w:sz w:val="28"/>
          <w:szCs w:val="28"/>
          <w:lang w:val="ru-RU" w:eastAsia="en-US"/>
        </w:rPr>
        <w:t xml:space="preserve">ед. О.М.Ігнатова - Вінниця: </w:t>
      </w:r>
      <w:proofErr w:type="gramStart"/>
      <w:r w:rsidRPr="00545257">
        <w:rPr>
          <w:rFonts w:eastAsiaTheme="minorHAnsi"/>
          <w:sz w:val="28"/>
          <w:szCs w:val="28"/>
          <w:lang w:val="ru-RU" w:eastAsia="en-US"/>
        </w:rPr>
        <w:t>ТОВ</w:t>
      </w:r>
      <w:proofErr w:type="gramEnd"/>
      <w:r w:rsidRPr="00545257">
        <w:rPr>
          <w:rFonts w:eastAsiaTheme="minorHAnsi"/>
          <w:sz w:val="28"/>
          <w:szCs w:val="28"/>
          <w:lang w:val="ru-RU" w:eastAsia="en-US"/>
        </w:rPr>
        <w:t xml:space="preserve">  «Друк плюс», 2023. С. 153-155</w:t>
      </w:r>
      <w:r w:rsidR="000161C1">
        <w:rPr>
          <w:rFonts w:eastAsiaTheme="minorHAnsi"/>
          <w:sz w:val="28"/>
          <w:szCs w:val="28"/>
          <w:lang w:val="ru-RU" w:eastAsia="en-US"/>
        </w:rPr>
        <w:t>.</w:t>
      </w:r>
    </w:p>
    <w:p w14:paraId="7F52B13B" w14:textId="268875E7" w:rsidR="002426CD" w:rsidRPr="00545257" w:rsidRDefault="002426CD" w:rsidP="00740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545257">
        <w:rPr>
          <w:rFonts w:eastAsiaTheme="minorHAnsi"/>
          <w:sz w:val="28"/>
          <w:szCs w:val="28"/>
          <w:lang w:val="ru-RU" w:eastAsia="en-US"/>
        </w:rPr>
        <w:t>5</w:t>
      </w:r>
      <w:r w:rsidR="00E7551E" w:rsidRPr="00545257">
        <w:rPr>
          <w:rFonts w:eastAsiaTheme="minorHAnsi"/>
          <w:sz w:val="28"/>
          <w:szCs w:val="28"/>
          <w:lang w:val="ru-RU" w:eastAsia="en-US"/>
        </w:rPr>
        <w:t>5</w:t>
      </w:r>
      <w:r w:rsidRPr="00545257">
        <w:rPr>
          <w:rFonts w:eastAsiaTheme="minorHAnsi"/>
          <w:sz w:val="28"/>
          <w:szCs w:val="28"/>
          <w:lang w:val="ru-RU" w:eastAsia="en-US"/>
        </w:rPr>
        <w:t xml:space="preserve">. Скалацька К.С. </w:t>
      </w:r>
      <w:r w:rsidRPr="006F330F">
        <w:rPr>
          <w:rFonts w:eastAsia="Calibri"/>
          <w:sz w:val="28"/>
          <w:szCs w:val="28"/>
        </w:rPr>
        <w:t>Прийом компенсації в перекладі</w:t>
      </w:r>
      <w:r w:rsidRPr="00545257">
        <w:rPr>
          <w:rFonts w:eastAsia="Calibri"/>
          <w:sz w:val="28"/>
          <w:szCs w:val="28"/>
        </w:rPr>
        <w:t>.</w:t>
      </w:r>
      <w:r w:rsidR="008735F4" w:rsidRPr="00545257">
        <w:rPr>
          <w:rFonts w:eastAsia="Calibri"/>
          <w:sz w:val="28"/>
          <w:szCs w:val="28"/>
        </w:rPr>
        <w:t xml:space="preserve"> </w:t>
      </w:r>
      <w:r w:rsidR="007956F5" w:rsidRPr="006F330F">
        <w:rPr>
          <w:rFonts w:eastAsia="Calibri"/>
          <w:i/>
          <w:iCs/>
          <w:sz w:val="28"/>
          <w:szCs w:val="28"/>
        </w:rPr>
        <w:t>МОВА, ОСВІТА, КУЛЬТУРА: Інтеграційні тенденції в сучасному світі</w:t>
      </w:r>
      <w:r w:rsidR="008C50A6" w:rsidRPr="00545257">
        <w:rPr>
          <w:rFonts w:eastAsia="Calibri"/>
          <w:i/>
          <w:iCs/>
          <w:sz w:val="28"/>
          <w:szCs w:val="28"/>
        </w:rPr>
        <w:t>.</w:t>
      </w:r>
      <w:r w:rsidR="00F8049D">
        <w:rPr>
          <w:rFonts w:eastAsia="Calibri"/>
          <w:i/>
          <w:iCs/>
          <w:sz w:val="28"/>
          <w:szCs w:val="28"/>
        </w:rPr>
        <w:t xml:space="preserve"> </w:t>
      </w:r>
      <w:r w:rsidR="00F8049D" w:rsidRPr="00F8049D">
        <w:rPr>
          <w:rFonts w:eastAsia="Calibri"/>
          <w:sz w:val="28"/>
          <w:szCs w:val="28"/>
        </w:rPr>
        <w:t>Вінниця.</w:t>
      </w:r>
      <w:r w:rsidR="008C50A6" w:rsidRPr="00545257">
        <w:rPr>
          <w:rFonts w:eastAsia="Calibri"/>
          <w:i/>
          <w:iCs/>
          <w:sz w:val="28"/>
          <w:szCs w:val="28"/>
        </w:rPr>
        <w:t xml:space="preserve"> </w:t>
      </w:r>
      <w:r w:rsidR="008C50A6" w:rsidRPr="00545257">
        <w:rPr>
          <w:rFonts w:eastAsia="Calibri"/>
          <w:sz w:val="28"/>
          <w:szCs w:val="28"/>
        </w:rPr>
        <w:t>2023</w:t>
      </w:r>
      <w:r w:rsidR="000161C1">
        <w:rPr>
          <w:rFonts w:eastAsia="Calibri"/>
          <w:sz w:val="28"/>
          <w:szCs w:val="28"/>
        </w:rPr>
        <w:t>.</w:t>
      </w:r>
    </w:p>
    <w:p w14:paraId="0EDA1100" w14:textId="5C1FF070" w:rsidR="002426CD" w:rsidRPr="00545257" w:rsidRDefault="002426CD" w:rsidP="00740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45257">
        <w:rPr>
          <w:rFonts w:eastAsiaTheme="minorHAnsi"/>
          <w:sz w:val="28"/>
          <w:szCs w:val="28"/>
          <w:lang w:val="ru-RU" w:eastAsia="en-US"/>
        </w:rPr>
        <w:t>5</w:t>
      </w:r>
      <w:r w:rsidR="00E7551E" w:rsidRPr="00545257">
        <w:rPr>
          <w:rFonts w:eastAsiaTheme="minorHAnsi"/>
          <w:sz w:val="28"/>
          <w:szCs w:val="28"/>
          <w:lang w:val="ru-RU" w:eastAsia="en-US"/>
        </w:rPr>
        <w:t>6</w:t>
      </w:r>
      <w:r w:rsidRPr="00545257">
        <w:rPr>
          <w:rFonts w:eastAsiaTheme="minorHAnsi"/>
          <w:sz w:val="28"/>
          <w:szCs w:val="28"/>
          <w:lang w:val="ru-RU" w:eastAsia="en-US"/>
        </w:rPr>
        <w:t>. Скалацька К.С.</w:t>
      </w:r>
      <w:r w:rsidR="008735F4" w:rsidRPr="00545257">
        <w:rPr>
          <w:rFonts w:eastAsiaTheme="minorHAnsi"/>
          <w:sz w:val="28"/>
          <w:szCs w:val="28"/>
          <w:lang w:val="ru-RU" w:eastAsia="en-US"/>
        </w:rPr>
        <w:t xml:space="preserve"> </w:t>
      </w:r>
      <w:r w:rsidR="008735F4" w:rsidRPr="00545257">
        <w:rPr>
          <w:sz w:val="28"/>
          <w:szCs w:val="28"/>
        </w:rPr>
        <w:t>Прийом компенсації як засіб перекладацького мистецтва у романі «Рекреації» Ю. Андруховича»</w:t>
      </w:r>
      <w:r w:rsidR="007956F5" w:rsidRPr="00545257">
        <w:rPr>
          <w:sz w:val="28"/>
          <w:szCs w:val="28"/>
        </w:rPr>
        <w:t xml:space="preserve">. </w:t>
      </w:r>
      <w:r w:rsidR="007956F5" w:rsidRPr="00545257">
        <w:rPr>
          <w:rFonts w:eastAsiaTheme="minorHAnsi"/>
          <w:i/>
          <w:iCs/>
          <w:sz w:val="28"/>
          <w:szCs w:val="28"/>
          <w:lang w:val="en-US" w:eastAsia="en-US"/>
        </w:rPr>
        <w:t xml:space="preserve">Materials of the </w:t>
      </w:r>
      <w:r w:rsidR="007956F5" w:rsidRPr="00545257">
        <w:rPr>
          <w:rFonts w:eastAsiaTheme="minorHAnsi"/>
          <w:i/>
          <w:iCs/>
          <w:sz w:val="28"/>
          <w:szCs w:val="28"/>
          <w:lang w:val="ru-RU" w:eastAsia="en-US"/>
        </w:rPr>
        <w:t>І</w:t>
      </w:r>
      <w:r w:rsidR="007956F5" w:rsidRPr="00545257">
        <w:rPr>
          <w:rFonts w:eastAsiaTheme="minorHAnsi"/>
          <w:i/>
          <w:iCs/>
          <w:sz w:val="28"/>
          <w:szCs w:val="28"/>
          <w:lang w:val="en-US" w:eastAsia="en-US"/>
        </w:rPr>
        <w:t>V International Research and Practical Internet Conference “Development of the Educational System: European Vector”</w:t>
      </w:r>
      <w:r w:rsidR="007956F5" w:rsidRPr="00545257">
        <w:rPr>
          <w:rFonts w:eastAsiaTheme="minorHAnsi"/>
          <w:sz w:val="28"/>
          <w:szCs w:val="28"/>
          <w:lang w:val="en-US" w:eastAsia="en-US"/>
        </w:rPr>
        <w:t>, 2023.</w:t>
      </w:r>
      <w:r w:rsidR="007956F5" w:rsidRPr="00545257">
        <w:rPr>
          <w:rFonts w:eastAsiaTheme="minorHAnsi"/>
          <w:sz w:val="28"/>
          <w:szCs w:val="28"/>
          <w:lang w:eastAsia="en-US"/>
        </w:rPr>
        <w:t xml:space="preserve"> Р. 42-43</w:t>
      </w:r>
      <w:r w:rsidR="000161C1">
        <w:rPr>
          <w:rFonts w:eastAsiaTheme="minorHAnsi"/>
          <w:sz w:val="28"/>
          <w:szCs w:val="28"/>
          <w:lang w:eastAsia="en-US"/>
        </w:rPr>
        <w:t>.</w:t>
      </w:r>
    </w:p>
    <w:p w14:paraId="3BF24209" w14:textId="4318E018" w:rsidR="00AB5FBC" w:rsidRPr="00AB5FBC" w:rsidRDefault="00760B4A" w:rsidP="00760B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730325">
        <w:rPr>
          <w:sz w:val="28"/>
          <w:szCs w:val="28"/>
          <w:lang w:val="ru-RU"/>
        </w:rPr>
        <w:t>7</w:t>
      </w:r>
      <w:r w:rsidR="00AB5FBC" w:rsidRPr="00AB5FBC">
        <w:rPr>
          <w:sz w:val="28"/>
          <w:szCs w:val="28"/>
          <w:lang w:val="ru-RU"/>
        </w:rPr>
        <w:t xml:space="preserve">. Славова </w:t>
      </w:r>
      <w:r w:rsidR="00EA2C89" w:rsidRPr="00AB5FBC">
        <w:rPr>
          <w:sz w:val="28"/>
          <w:szCs w:val="28"/>
          <w:lang w:val="ru-RU"/>
        </w:rPr>
        <w:t>Л. Л.</w:t>
      </w:r>
      <w:r w:rsidR="00AB5FBC" w:rsidRPr="00AB5FBC">
        <w:rPr>
          <w:sz w:val="28"/>
          <w:szCs w:val="28"/>
          <w:lang w:val="ru-RU"/>
        </w:rPr>
        <w:t xml:space="preserve">, Борисенко </w:t>
      </w:r>
      <w:r w:rsidR="00EA2C89" w:rsidRPr="00AB5FBC">
        <w:rPr>
          <w:sz w:val="28"/>
          <w:szCs w:val="28"/>
          <w:lang w:val="ru-RU"/>
        </w:rPr>
        <w:t>Н. Д.</w:t>
      </w:r>
      <w:r w:rsidR="00AB5FBC" w:rsidRPr="00AB5FBC">
        <w:rPr>
          <w:sz w:val="28"/>
          <w:szCs w:val="28"/>
          <w:lang w:val="ru-RU"/>
        </w:rPr>
        <w:t xml:space="preserve"> Лінгвокульторологічні основи перекладу: Навчально-методичний посібник (англійською мовою). Житомир: Вид-во ЖДУ, 2016. 84 с. </w:t>
      </w:r>
    </w:p>
    <w:p w14:paraId="2DF3FA64" w14:textId="0B90D967" w:rsidR="00AB5FBC" w:rsidRPr="00AB5FBC" w:rsidRDefault="00AB5FBC" w:rsidP="00760B4A">
      <w:pPr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5</w:t>
      </w:r>
      <w:r w:rsidR="00730325">
        <w:rPr>
          <w:sz w:val="28"/>
          <w:szCs w:val="28"/>
          <w:lang w:val="ru-RU"/>
        </w:rPr>
        <w:t>8</w:t>
      </w:r>
      <w:r w:rsidRPr="00AB5FBC">
        <w:rPr>
          <w:sz w:val="28"/>
          <w:szCs w:val="28"/>
          <w:lang w:val="ru-RU"/>
        </w:rPr>
        <w:t xml:space="preserve">. Славова </w:t>
      </w:r>
      <w:r w:rsidR="00EA2C89" w:rsidRPr="00AB5FBC">
        <w:rPr>
          <w:sz w:val="28"/>
          <w:szCs w:val="28"/>
          <w:lang w:val="ru-RU"/>
        </w:rPr>
        <w:t>Л. Л.</w:t>
      </w:r>
      <w:r w:rsidRPr="00AB5FBC">
        <w:rPr>
          <w:sz w:val="28"/>
          <w:szCs w:val="28"/>
          <w:lang w:val="ru-RU"/>
        </w:rPr>
        <w:t xml:space="preserve"> Домінантні мовленнєві акти у складі дискурсу американського та українського політика. </w:t>
      </w:r>
      <w:r w:rsidRPr="001C2FA1">
        <w:rPr>
          <w:i/>
          <w:iCs/>
          <w:sz w:val="28"/>
          <w:szCs w:val="28"/>
          <w:lang w:val="ru-RU"/>
        </w:rPr>
        <w:t>STUDIA LINGUISTICA. Вип.9. К.6</w:t>
      </w:r>
      <w:r w:rsidR="001C2FA1">
        <w:rPr>
          <w:i/>
          <w:iCs/>
          <w:sz w:val="28"/>
          <w:szCs w:val="28"/>
          <w:lang w:val="ru-RU"/>
        </w:rPr>
        <w:t>.</w:t>
      </w:r>
      <w:r w:rsidRPr="00AB5FBC">
        <w:rPr>
          <w:sz w:val="28"/>
          <w:szCs w:val="28"/>
          <w:lang w:val="ru-RU"/>
        </w:rPr>
        <w:t xml:space="preserve"> Видавничий дім Дмитра Бураго, 2016. С. </w:t>
      </w:r>
      <w:r w:rsidR="00EA2C89" w:rsidRPr="00AB5FBC">
        <w:rPr>
          <w:sz w:val="28"/>
          <w:szCs w:val="28"/>
          <w:lang w:val="ru-RU"/>
        </w:rPr>
        <w:t>320</w:t>
      </w:r>
      <w:r w:rsidR="001C2FA1">
        <w:rPr>
          <w:sz w:val="28"/>
          <w:szCs w:val="28"/>
          <w:lang w:val="ru-RU"/>
        </w:rPr>
        <w:t>-</w:t>
      </w:r>
      <w:r w:rsidR="00EA2C89" w:rsidRPr="00AB5FBC">
        <w:rPr>
          <w:sz w:val="28"/>
          <w:szCs w:val="28"/>
          <w:lang w:val="ru-RU"/>
        </w:rPr>
        <w:t>326</w:t>
      </w:r>
      <w:r w:rsidRPr="00AB5FBC">
        <w:rPr>
          <w:sz w:val="28"/>
          <w:szCs w:val="28"/>
          <w:lang w:val="ru-RU"/>
        </w:rPr>
        <w:t>.</w:t>
      </w:r>
    </w:p>
    <w:p w14:paraId="3EEE17C0" w14:textId="0DECD7A9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 w:rsidRPr="00AB5FBC">
        <w:rPr>
          <w:sz w:val="28"/>
          <w:szCs w:val="28"/>
          <w:lang w:val="ru-RU"/>
        </w:rPr>
        <w:t>5</w:t>
      </w:r>
      <w:r w:rsidR="00730325">
        <w:rPr>
          <w:sz w:val="28"/>
          <w:szCs w:val="28"/>
          <w:lang w:val="ru-RU"/>
        </w:rPr>
        <w:t>9</w:t>
      </w:r>
      <w:r w:rsidRPr="00AB5FBC">
        <w:rPr>
          <w:sz w:val="28"/>
          <w:szCs w:val="28"/>
          <w:lang w:val="ru-RU"/>
        </w:rPr>
        <w:t xml:space="preserve">. Спіцина В.Є. Особливості перекладу феноменологічної філософської думки Х.Арендт. </w:t>
      </w:r>
      <w:r w:rsidRPr="001C2FA1">
        <w:rPr>
          <w:i/>
          <w:iCs/>
          <w:sz w:val="28"/>
          <w:szCs w:val="28"/>
          <w:lang w:val="ru-RU"/>
        </w:rPr>
        <w:t xml:space="preserve">Вісник Київського національного лінгвістичного університету. Серія Філологія. </w:t>
      </w:r>
      <w:r w:rsidRPr="00AB5FBC">
        <w:rPr>
          <w:sz w:val="28"/>
          <w:szCs w:val="28"/>
          <w:lang w:val="ru-RU"/>
        </w:rPr>
        <w:t xml:space="preserve">Видавничий центр КНЛУ, 2016. Том 19. №1. С.107-113. </w:t>
      </w:r>
    </w:p>
    <w:p w14:paraId="4F120335" w14:textId="65A1952D" w:rsidR="00AB5FBC" w:rsidRPr="00AB5FBC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60</w:t>
      </w:r>
      <w:r w:rsidR="00AB5FBC" w:rsidRPr="00AB5FBC">
        <w:rPr>
          <w:sz w:val="28"/>
          <w:szCs w:val="28"/>
          <w:lang w:val="ru-RU"/>
        </w:rPr>
        <w:t xml:space="preserve">. Шептицька Т. Європейський дискурс творчості Юрія Андруховича. </w:t>
      </w:r>
      <w:r w:rsidR="00AB5FBC" w:rsidRPr="001C2FA1">
        <w:rPr>
          <w:i/>
          <w:iCs/>
          <w:sz w:val="28"/>
          <w:szCs w:val="28"/>
          <w:lang w:val="ru-RU"/>
        </w:rPr>
        <w:t>Сучасність</w:t>
      </w:r>
      <w:r w:rsidR="00AB5FBC" w:rsidRPr="001C2FA1">
        <w:rPr>
          <w:i/>
          <w:iCs/>
          <w:sz w:val="28"/>
          <w:szCs w:val="28"/>
          <w:lang w:val="en-US"/>
        </w:rPr>
        <w:t>.</w:t>
      </w:r>
      <w:r w:rsidR="00AB5FBC" w:rsidRPr="00AB5FBC">
        <w:rPr>
          <w:sz w:val="28"/>
          <w:szCs w:val="28"/>
          <w:lang w:val="en-US"/>
        </w:rPr>
        <w:t xml:space="preserve"> 2005. № 9. </w:t>
      </w:r>
      <w:r w:rsidR="00AB5FBC" w:rsidRPr="00AB5FBC">
        <w:rPr>
          <w:sz w:val="28"/>
          <w:szCs w:val="28"/>
          <w:lang w:val="ru-RU"/>
        </w:rPr>
        <w:t>С</w:t>
      </w:r>
      <w:r w:rsidR="00AB5FBC" w:rsidRPr="00AB5FBC">
        <w:rPr>
          <w:sz w:val="28"/>
          <w:szCs w:val="28"/>
          <w:lang w:val="en-US"/>
        </w:rPr>
        <w:t xml:space="preserve">. </w:t>
      </w:r>
      <w:r w:rsidR="00EA2C89" w:rsidRPr="00AB5FBC">
        <w:rPr>
          <w:sz w:val="28"/>
          <w:szCs w:val="28"/>
          <w:lang w:val="en-US"/>
        </w:rPr>
        <w:t>128</w:t>
      </w:r>
      <w:r w:rsidR="001C2FA1">
        <w:rPr>
          <w:sz w:val="28"/>
          <w:szCs w:val="28"/>
        </w:rPr>
        <w:t>-</w:t>
      </w:r>
      <w:r w:rsidR="00EA2C89" w:rsidRPr="00AB5FBC">
        <w:rPr>
          <w:sz w:val="28"/>
          <w:szCs w:val="28"/>
          <w:lang w:val="en-US"/>
        </w:rPr>
        <w:t>134</w:t>
      </w:r>
      <w:r w:rsidR="00AB5FBC" w:rsidRPr="00AB5FBC">
        <w:rPr>
          <w:sz w:val="28"/>
          <w:szCs w:val="28"/>
          <w:lang w:val="en-US"/>
        </w:rPr>
        <w:t xml:space="preserve">.  </w:t>
      </w:r>
    </w:p>
    <w:p w14:paraId="177635B2" w14:textId="1082D85C" w:rsidR="001C2FA1" w:rsidRPr="0010158A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61</w:t>
      </w:r>
      <w:r w:rsidR="00AB5FBC" w:rsidRPr="00AB5FBC">
        <w:rPr>
          <w:sz w:val="28"/>
          <w:szCs w:val="28"/>
          <w:lang w:val="en-US"/>
        </w:rPr>
        <w:t xml:space="preserve">. Akmali F. Loss and Gain in Humor Translation: A Case Study of The Ethics of the Aristocrats in Translation Techniques. </w:t>
      </w:r>
      <w:r w:rsidR="00AB5FBC" w:rsidRPr="002426CD">
        <w:rPr>
          <w:sz w:val="28"/>
          <w:szCs w:val="28"/>
          <w:lang w:val="ru-RU"/>
        </w:rPr>
        <w:t>2012.</w:t>
      </w:r>
      <w:r w:rsidR="001C2FA1">
        <w:rPr>
          <w:sz w:val="28"/>
          <w:szCs w:val="28"/>
        </w:rPr>
        <w:t xml:space="preserve"> 32 с.</w:t>
      </w:r>
      <w:r w:rsidR="00AB5FBC" w:rsidRPr="0010158A">
        <w:rPr>
          <w:sz w:val="28"/>
          <w:szCs w:val="28"/>
          <w:lang w:val="ru-RU"/>
        </w:rPr>
        <w:t xml:space="preserve"> </w:t>
      </w:r>
      <w:r w:rsidR="00AB5FBC" w:rsidRPr="00EA2C89">
        <w:rPr>
          <w:sz w:val="28"/>
          <w:szCs w:val="28"/>
          <w:lang w:val="en-US"/>
        </w:rPr>
        <w:t>URL</w:t>
      </w:r>
      <w:r w:rsidR="00AB5FBC" w:rsidRPr="0010158A">
        <w:rPr>
          <w:sz w:val="28"/>
          <w:szCs w:val="28"/>
          <w:lang w:val="ru-RU"/>
        </w:rPr>
        <w:t xml:space="preserve">: </w:t>
      </w:r>
      <w:hyperlink r:id="rId13" w:history="1">
        <w:r w:rsidR="00DF4331" w:rsidRPr="005541F0">
          <w:rPr>
            <w:rStyle w:val="a5"/>
            <w:sz w:val="28"/>
            <w:szCs w:val="28"/>
            <w:lang w:val="en-US"/>
          </w:rPr>
          <w:t>https</w:t>
        </w:r>
        <w:r w:rsidR="00DF4331" w:rsidRPr="0010158A">
          <w:rPr>
            <w:rStyle w:val="a5"/>
            <w:sz w:val="28"/>
            <w:szCs w:val="28"/>
            <w:lang w:val="ru-RU"/>
          </w:rPr>
          <w:t>://</w:t>
        </w:r>
        <w:r w:rsidR="00DF4331" w:rsidRPr="005541F0">
          <w:rPr>
            <w:rStyle w:val="a5"/>
            <w:sz w:val="28"/>
            <w:szCs w:val="28"/>
            <w:lang w:val="en-US"/>
          </w:rPr>
          <w:t>www</w:t>
        </w:r>
        <w:r w:rsidR="00DF4331" w:rsidRPr="0010158A">
          <w:rPr>
            <w:rStyle w:val="a5"/>
            <w:sz w:val="28"/>
            <w:szCs w:val="28"/>
            <w:lang w:val="ru-RU"/>
          </w:rPr>
          <w:t>.</w:t>
        </w:r>
        <w:r w:rsidR="00DF4331" w:rsidRPr="005541F0">
          <w:rPr>
            <w:rStyle w:val="a5"/>
            <w:sz w:val="28"/>
            <w:szCs w:val="28"/>
            <w:lang w:val="en-US"/>
          </w:rPr>
          <w:t>researchgate</w:t>
        </w:r>
        <w:r w:rsidR="00DF4331" w:rsidRPr="0010158A">
          <w:rPr>
            <w:rStyle w:val="a5"/>
            <w:sz w:val="28"/>
            <w:szCs w:val="28"/>
            <w:lang w:val="ru-RU"/>
          </w:rPr>
          <w:t>.</w:t>
        </w:r>
        <w:r w:rsidR="00DF4331" w:rsidRPr="005541F0">
          <w:rPr>
            <w:rStyle w:val="a5"/>
            <w:sz w:val="28"/>
            <w:szCs w:val="28"/>
            <w:lang w:val="en-US"/>
          </w:rPr>
          <w:t>net</w:t>
        </w:r>
        <w:r w:rsidR="00DF4331" w:rsidRPr="0010158A">
          <w:rPr>
            <w:rStyle w:val="a5"/>
            <w:sz w:val="28"/>
            <w:szCs w:val="28"/>
            <w:lang w:val="ru-RU"/>
          </w:rPr>
          <w:t>/</w:t>
        </w:r>
        <w:r w:rsidR="00DF4331" w:rsidRPr="005541F0">
          <w:rPr>
            <w:rStyle w:val="a5"/>
            <w:sz w:val="28"/>
            <w:szCs w:val="28"/>
            <w:lang w:val="en-US"/>
          </w:rPr>
          <w:t>publication</w:t>
        </w:r>
        <w:r w:rsidR="00DF4331" w:rsidRPr="0010158A">
          <w:rPr>
            <w:rStyle w:val="a5"/>
            <w:sz w:val="28"/>
            <w:szCs w:val="28"/>
            <w:lang w:val="ru-RU"/>
          </w:rPr>
          <w:t>/324574531_</w:t>
        </w:r>
        <w:r w:rsidR="00DF4331" w:rsidRPr="005541F0">
          <w:rPr>
            <w:rStyle w:val="a5"/>
            <w:sz w:val="28"/>
            <w:szCs w:val="28"/>
            <w:lang w:val="en-US"/>
          </w:rPr>
          <w:t>Compensation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in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the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Translation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of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English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Literary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Texts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into</w:t>
        </w:r>
        <w:r w:rsidR="00DF4331" w:rsidRPr="0010158A">
          <w:rPr>
            <w:rStyle w:val="a5"/>
            <w:sz w:val="28"/>
            <w:szCs w:val="28"/>
            <w:lang w:val="ru-RU"/>
          </w:rPr>
          <w:t>_</w:t>
        </w:r>
        <w:r w:rsidR="00DF4331" w:rsidRPr="005541F0">
          <w:rPr>
            <w:rStyle w:val="a5"/>
            <w:sz w:val="28"/>
            <w:szCs w:val="28"/>
            <w:lang w:val="en-US"/>
          </w:rPr>
          <w:t>Arabic</w:t>
        </w:r>
      </w:hyperlink>
      <w:r w:rsidR="0010158A">
        <w:rPr>
          <w:sz w:val="28"/>
          <w:szCs w:val="28"/>
        </w:rPr>
        <w:t xml:space="preserve"> </w:t>
      </w:r>
      <w:r w:rsidR="0010158A" w:rsidRPr="00662221">
        <w:rPr>
          <w:sz w:val="28"/>
          <w:szCs w:val="28"/>
        </w:rPr>
        <w:t>(дата звернення: 19.</w:t>
      </w:r>
      <w:r w:rsidR="0010158A">
        <w:rPr>
          <w:sz w:val="28"/>
          <w:szCs w:val="28"/>
        </w:rPr>
        <w:t>12</w:t>
      </w:r>
      <w:r w:rsidR="0010158A" w:rsidRPr="00662221">
        <w:rPr>
          <w:sz w:val="28"/>
          <w:szCs w:val="28"/>
        </w:rPr>
        <w:t>.20</w:t>
      </w:r>
      <w:r w:rsidR="0010158A">
        <w:rPr>
          <w:sz w:val="28"/>
          <w:szCs w:val="28"/>
        </w:rPr>
        <w:t>23</w:t>
      </w:r>
      <w:r w:rsidR="0010158A" w:rsidRPr="00662221">
        <w:rPr>
          <w:sz w:val="28"/>
          <w:szCs w:val="28"/>
        </w:rPr>
        <w:t>)</w:t>
      </w:r>
    </w:p>
    <w:p w14:paraId="27B0D228" w14:textId="06154D42" w:rsidR="00AB5FBC" w:rsidRPr="005D2724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AB5FBC" w:rsidRPr="00AB5FBC">
        <w:rPr>
          <w:sz w:val="28"/>
          <w:szCs w:val="28"/>
          <w:lang w:val="en-US"/>
        </w:rPr>
        <w:t>. As-Safi A. B.  Translation Theories, Strategies and Basic Theoretical Issues, Petra: Petra University. 2011.</w:t>
      </w:r>
      <w:r w:rsidR="005D2724">
        <w:rPr>
          <w:sz w:val="28"/>
          <w:szCs w:val="28"/>
        </w:rPr>
        <w:t xml:space="preserve"> 133 р.</w:t>
      </w:r>
    </w:p>
    <w:p w14:paraId="0BD5100D" w14:textId="77777777" w:rsidR="009165F6" w:rsidRDefault="00545257" w:rsidP="009165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AB5FBC" w:rsidRPr="00AB5FBC">
        <w:rPr>
          <w:sz w:val="28"/>
          <w:szCs w:val="28"/>
          <w:lang w:val="en-US"/>
        </w:rPr>
        <w:t xml:space="preserve">. Baker M.  In Other Words: A Coursebook on Translation, London: Routledge. 1992. </w:t>
      </w:r>
      <w:r w:rsidR="008162B0">
        <w:rPr>
          <w:sz w:val="28"/>
          <w:szCs w:val="28"/>
        </w:rPr>
        <w:t>317 р.</w:t>
      </w:r>
    </w:p>
    <w:p w14:paraId="1C4A8CD8" w14:textId="45C50316" w:rsidR="009165F6" w:rsidRPr="009165F6" w:rsidRDefault="009165F6" w:rsidP="009165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Pr="009165F6">
        <w:rPr>
          <w:sz w:val="28"/>
          <w:szCs w:val="28"/>
          <w:lang w:val="en-US"/>
        </w:rPr>
        <w:t xml:space="preserve">Bryk M., Kaminska M., Malashchuk-Vyshnevska N. Intercultural Aspect of Immigrant Adaptation in Jhumpa Lahiri’s “This Blessed House”. </w:t>
      </w:r>
      <w:proofErr w:type="gramStart"/>
      <w:r w:rsidRPr="009165F6">
        <w:rPr>
          <w:rStyle w:val="a5"/>
          <w:i/>
          <w:sz w:val="28"/>
          <w:szCs w:val="28"/>
          <w:shd w:val="clear" w:color="auto" w:fill="FFFFFF"/>
          <w:lang w:val="en-US"/>
        </w:rPr>
        <w:t>Advances in Social Science, Education and Humanities Research</w:t>
      </w:r>
      <w:r w:rsidRPr="009165F6">
        <w:rPr>
          <w:i/>
          <w:sz w:val="28"/>
          <w:szCs w:val="28"/>
          <w:shd w:val="clear" w:color="auto" w:fill="FFFFFF"/>
          <w:lang w:val="en-US"/>
        </w:rPr>
        <w:t>.</w:t>
      </w:r>
      <w:proofErr w:type="gramEnd"/>
      <w:r w:rsidRPr="009165F6">
        <w:rPr>
          <w:sz w:val="28"/>
          <w:szCs w:val="28"/>
          <w:shd w:val="clear" w:color="auto" w:fill="FFFFFF"/>
          <w:lang w:val="tr-TR"/>
        </w:rPr>
        <w:t xml:space="preserve"> Netherlands : </w:t>
      </w:r>
      <w:r w:rsidRPr="009165F6">
        <w:rPr>
          <w:rStyle w:val="a5"/>
          <w:sz w:val="28"/>
          <w:szCs w:val="28"/>
          <w:shd w:val="clear" w:color="auto" w:fill="FFFFFF"/>
          <w:lang w:val="tr-TR"/>
        </w:rPr>
        <w:t>Atlantis Press,</w:t>
      </w:r>
      <w:r w:rsidRPr="009165F6">
        <w:rPr>
          <w:sz w:val="28"/>
          <w:szCs w:val="28"/>
          <w:shd w:val="clear" w:color="auto" w:fill="FFFFFF"/>
          <w:lang w:val="tr-TR"/>
        </w:rPr>
        <w:t xml:space="preserve"> 2021(eISSN: 2352-5398)</w:t>
      </w:r>
      <w:r w:rsidRPr="009165F6">
        <w:rPr>
          <w:sz w:val="28"/>
          <w:szCs w:val="28"/>
          <w:lang w:val="tr-TR"/>
        </w:rPr>
        <w:t xml:space="preserve">. </w:t>
      </w:r>
      <w:r w:rsidRPr="009165F6">
        <w:rPr>
          <w:sz w:val="28"/>
          <w:szCs w:val="28"/>
          <w:lang w:val="en-US"/>
        </w:rPr>
        <w:t xml:space="preserve"> </w:t>
      </w:r>
      <w:r w:rsidRPr="009165F6">
        <w:rPr>
          <w:sz w:val="28"/>
          <w:szCs w:val="28"/>
          <w:lang w:val="tr-TR"/>
        </w:rPr>
        <w:t>P. 175-181.</w:t>
      </w:r>
    </w:p>
    <w:p w14:paraId="1EF99E2A" w14:textId="5681D2CB" w:rsidR="00AB5FBC" w:rsidRPr="00AB5FBC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64</w:t>
      </w:r>
      <w:r w:rsidR="00AB5FBC" w:rsidRPr="00AB5FBC">
        <w:rPr>
          <w:sz w:val="28"/>
          <w:szCs w:val="28"/>
          <w:lang w:val="en-US"/>
        </w:rPr>
        <w:t xml:space="preserve">. Crisafulli E. Dante’s Puns in English and the Question of Compensation. </w:t>
      </w:r>
      <w:r w:rsidR="00AB5FBC" w:rsidRPr="008162B0">
        <w:rPr>
          <w:i/>
          <w:iCs/>
          <w:sz w:val="28"/>
          <w:szCs w:val="28"/>
          <w:lang w:val="en-US"/>
        </w:rPr>
        <w:t>The Translator:  Volume 2, Number 2, Wordplay and Translation:  Essays on Punning and Translation,</w:t>
      </w:r>
      <w:r w:rsidR="00AB5FBC" w:rsidRPr="00AB5FBC">
        <w:rPr>
          <w:sz w:val="28"/>
          <w:szCs w:val="28"/>
          <w:lang w:val="en-US"/>
        </w:rPr>
        <w:t xml:space="preserve"> 1996. Pp.259-276.  </w:t>
      </w:r>
    </w:p>
    <w:p w14:paraId="69356781" w14:textId="5A610B6D" w:rsidR="00AB5FBC" w:rsidRPr="00AB5FBC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65</w:t>
      </w:r>
      <w:r w:rsidR="00AB5FBC" w:rsidRPr="00AB5FBC">
        <w:rPr>
          <w:sz w:val="28"/>
          <w:szCs w:val="28"/>
          <w:lang w:val="en-US"/>
        </w:rPr>
        <w:t xml:space="preserve">. Cui J. Untranslatability and the Method of Compensation. </w:t>
      </w:r>
      <w:r w:rsidR="00AB5FBC" w:rsidRPr="008162B0">
        <w:rPr>
          <w:i/>
          <w:iCs/>
          <w:sz w:val="28"/>
          <w:szCs w:val="28"/>
          <w:lang w:val="en-US"/>
        </w:rPr>
        <w:t>Theory and</w:t>
      </w:r>
      <w:r w:rsidR="00EA2C89" w:rsidRPr="008162B0">
        <w:rPr>
          <w:i/>
          <w:iCs/>
          <w:sz w:val="28"/>
          <w:szCs w:val="28"/>
        </w:rPr>
        <w:t xml:space="preserve"> </w:t>
      </w:r>
      <w:r w:rsidR="00AB5FBC" w:rsidRPr="008162B0">
        <w:rPr>
          <w:i/>
          <w:iCs/>
          <w:sz w:val="28"/>
          <w:szCs w:val="28"/>
          <w:lang w:val="en-US"/>
        </w:rPr>
        <w:t>Practice in Language Studies,</w:t>
      </w:r>
      <w:r w:rsidR="00AB5FBC" w:rsidRPr="00AB5FBC">
        <w:rPr>
          <w:sz w:val="28"/>
          <w:szCs w:val="28"/>
          <w:lang w:val="en-US"/>
        </w:rPr>
        <w:t xml:space="preserve"> Vol.2, No.4, 2012. </w:t>
      </w:r>
      <w:r w:rsidR="008162B0" w:rsidRPr="00AB5FBC">
        <w:rPr>
          <w:sz w:val="28"/>
          <w:szCs w:val="28"/>
          <w:lang w:val="en-US"/>
        </w:rPr>
        <w:t>P</w:t>
      </w:r>
      <w:r w:rsidR="00AB5FBC" w:rsidRPr="00AB5FBC">
        <w:rPr>
          <w:sz w:val="28"/>
          <w:szCs w:val="28"/>
          <w:lang w:val="en-US"/>
        </w:rPr>
        <w:t xml:space="preserve">.826-830.  </w:t>
      </w:r>
    </w:p>
    <w:p w14:paraId="40D0AD2F" w14:textId="1E99FB78" w:rsidR="00AB5FBC" w:rsidRPr="00AB5FBC" w:rsidRDefault="00760B4A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6</w:t>
      </w:r>
      <w:r w:rsidR="00545257">
        <w:rPr>
          <w:sz w:val="28"/>
          <w:szCs w:val="28"/>
        </w:rPr>
        <w:t>6</w:t>
      </w:r>
      <w:r w:rsidR="00AB5FBC" w:rsidRPr="00AB5FBC">
        <w:rPr>
          <w:sz w:val="28"/>
          <w:szCs w:val="28"/>
          <w:lang w:val="en-US"/>
        </w:rPr>
        <w:t xml:space="preserve">. Dijk T.A. van Cognitive Processing of Literature Discourse. </w:t>
      </w:r>
      <w:r w:rsidR="00AB5FBC" w:rsidRPr="008162B0">
        <w:rPr>
          <w:i/>
          <w:iCs/>
          <w:sz w:val="28"/>
          <w:szCs w:val="28"/>
          <w:lang w:val="en-US"/>
        </w:rPr>
        <w:t>Poetics Today.</w:t>
      </w:r>
      <w:r w:rsidR="00AB5FBC" w:rsidRPr="00AB5FBC">
        <w:rPr>
          <w:sz w:val="28"/>
          <w:szCs w:val="28"/>
          <w:lang w:val="en-US"/>
        </w:rPr>
        <w:t xml:space="preserve"> 1979. № 1. P. 143-160. </w:t>
      </w:r>
    </w:p>
    <w:p w14:paraId="2090BE71" w14:textId="7DB1C6B7" w:rsidR="00AB5FBC" w:rsidRPr="00AB5FBC" w:rsidRDefault="00760B4A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6</w:t>
      </w:r>
      <w:r w:rsidR="00545257">
        <w:rPr>
          <w:sz w:val="28"/>
          <w:szCs w:val="28"/>
        </w:rPr>
        <w:t>7</w:t>
      </w:r>
      <w:r w:rsidR="00AB5FBC" w:rsidRPr="00AB5FBC">
        <w:rPr>
          <w:sz w:val="28"/>
          <w:szCs w:val="28"/>
          <w:lang w:val="en-US"/>
        </w:rPr>
        <w:t>. Harvey K. A Descriptive Framework</w:t>
      </w:r>
      <w:r w:rsidR="00EA2C89">
        <w:rPr>
          <w:sz w:val="28"/>
          <w:szCs w:val="28"/>
        </w:rPr>
        <w:t xml:space="preserve"> </w:t>
      </w:r>
      <w:r w:rsidR="00AB5FBC" w:rsidRPr="00AB5FBC">
        <w:rPr>
          <w:sz w:val="28"/>
          <w:szCs w:val="28"/>
          <w:lang w:val="en-US"/>
        </w:rPr>
        <w:t xml:space="preserve">for Compensation. </w:t>
      </w:r>
      <w:r w:rsidR="00AB5FBC" w:rsidRPr="008162B0">
        <w:rPr>
          <w:i/>
          <w:iCs/>
          <w:sz w:val="28"/>
          <w:szCs w:val="28"/>
          <w:lang w:val="en-US"/>
        </w:rPr>
        <w:t>The Translator, 1/1</w:t>
      </w:r>
      <w:r w:rsidR="008162B0">
        <w:rPr>
          <w:i/>
          <w:iCs/>
          <w:sz w:val="28"/>
          <w:szCs w:val="28"/>
        </w:rPr>
        <w:t xml:space="preserve">. </w:t>
      </w:r>
      <w:r w:rsidR="00AB5FBC" w:rsidRPr="00AB5FBC">
        <w:rPr>
          <w:sz w:val="28"/>
          <w:szCs w:val="28"/>
          <w:lang w:val="en-US"/>
        </w:rPr>
        <w:t xml:space="preserve">1995.  </w:t>
      </w:r>
      <w:r w:rsidR="008162B0" w:rsidRPr="00AB5FBC">
        <w:rPr>
          <w:sz w:val="28"/>
          <w:szCs w:val="28"/>
          <w:lang w:val="en-US"/>
        </w:rPr>
        <w:t>P</w:t>
      </w:r>
      <w:r w:rsidR="00AB5FBC" w:rsidRPr="00AB5FBC">
        <w:rPr>
          <w:sz w:val="28"/>
          <w:szCs w:val="28"/>
          <w:lang w:val="en-US"/>
        </w:rPr>
        <w:t xml:space="preserve">.65-86.  </w:t>
      </w:r>
    </w:p>
    <w:p w14:paraId="6BE6AAC6" w14:textId="2322176E" w:rsidR="00AB5FBC" w:rsidRPr="008162B0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5FBC">
        <w:rPr>
          <w:sz w:val="28"/>
          <w:szCs w:val="28"/>
          <w:lang w:val="en-US"/>
        </w:rPr>
        <w:t>6</w:t>
      </w:r>
      <w:r w:rsidR="00545257">
        <w:rPr>
          <w:sz w:val="28"/>
          <w:szCs w:val="28"/>
        </w:rPr>
        <w:t>8</w:t>
      </w:r>
      <w:r w:rsidRPr="00AB5FBC">
        <w:rPr>
          <w:sz w:val="28"/>
          <w:szCs w:val="28"/>
          <w:lang w:val="en-US"/>
        </w:rPr>
        <w:t xml:space="preserve">. Hervey S., Higgins I. Thinking Translation. A Course in Translation Method: French to English, London: Routledge. 1992. </w:t>
      </w:r>
      <w:r w:rsidR="008162B0">
        <w:rPr>
          <w:sz w:val="28"/>
          <w:szCs w:val="28"/>
        </w:rPr>
        <w:t>272 р.</w:t>
      </w:r>
    </w:p>
    <w:p w14:paraId="0B3250D7" w14:textId="3453D225" w:rsidR="00AB5FBC" w:rsidRPr="00AB5FBC" w:rsidRDefault="00AB5FBC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AB5FBC">
        <w:rPr>
          <w:sz w:val="28"/>
          <w:szCs w:val="28"/>
          <w:lang w:val="en-US"/>
        </w:rPr>
        <w:t>6</w:t>
      </w:r>
      <w:r w:rsidR="00545257">
        <w:rPr>
          <w:sz w:val="28"/>
          <w:szCs w:val="28"/>
        </w:rPr>
        <w:t>9</w:t>
      </w:r>
      <w:r w:rsidRPr="00AB5FBC">
        <w:rPr>
          <w:sz w:val="28"/>
          <w:szCs w:val="28"/>
          <w:lang w:val="en-US"/>
        </w:rPr>
        <w:t xml:space="preserve">. Ma H. Compensation in Translating: Its Classification and Application.  </w:t>
      </w:r>
      <w:r w:rsidRPr="008162B0">
        <w:rPr>
          <w:i/>
          <w:iCs/>
          <w:sz w:val="28"/>
          <w:szCs w:val="28"/>
          <w:lang w:val="en-US"/>
        </w:rPr>
        <w:t>Foreign Languages and Their Teaching</w:t>
      </w:r>
      <w:r w:rsidRPr="00AB5FBC">
        <w:rPr>
          <w:sz w:val="28"/>
          <w:szCs w:val="28"/>
          <w:lang w:val="en-US"/>
        </w:rPr>
        <w:t xml:space="preserve">, 10, 2003. P.37-39.  </w:t>
      </w:r>
    </w:p>
    <w:p w14:paraId="2453F298" w14:textId="03365482" w:rsidR="00AB5FBC" w:rsidRPr="00AB5FBC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70</w:t>
      </w:r>
      <w:r w:rsidR="00AB5FBC" w:rsidRPr="00AB5FBC">
        <w:rPr>
          <w:sz w:val="28"/>
          <w:szCs w:val="28"/>
          <w:lang w:val="en-US"/>
        </w:rPr>
        <w:t xml:space="preserve">. Motallebzadeh K., Tousi, S. Employing Compensation Strategy in Translation of Idioms: A Case Study of the Translation of Mark Twain’s </w:t>
      </w:r>
      <w:r w:rsidR="00AB5FBC" w:rsidRPr="00AB5FBC">
        <w:rPr>
          <w:sz w:val="28"/>
          <w:szCs w:val="28"/>
          <w:lang w:val="en-US"/>
        </w:rPr>
        <w:lastRenderedPageBreak/>
        <w:t xml:space="preserve">Adventures of Huckleberry Finn in Persian. </w:t>
      </w:r>
      <w:r w:rsidR="00AB5FBC" w:rsidRPr="00DF4331">
        <w:rPr>
          <w:i/>
          <w:iCs/>
          <w:sz w:val="28"/>
          <w:szCs w:val="28"/>
          <w:lang w:val="en-US"/>
        </w:rPr>
        <w:t>International Journal of Linguistics.</w:t>
      </w:r>
      <w:r w:rsidR="00AB5FBC" w:rsidRPr="00AB5FBC">
        <w:rPr>
          <w:sz w:val="28"/>
          <w:szCs w:val="28"/>
          <w:lang w:val="en-US"/>
        </w:rPr>
        <w:t xml:space="preserve"> Vol.3, No.1, 201</w:t>
      </w:r>
      <w:r w:rsidR="008162B0">
        <w:rPr>
          <w:sz w:val="28"/>
          <w:szCs w:val="28"/>
        </w:rPr>
        <w:t>6</w:t>
      </w:r>
      <w:r w:rsidR="00AB5FBC" w:rsidRPr="00AB5FBC">
        <w:rPr>
          <w:sz w:val="28"/>
          <w:szCs w:val="28"/>
          <w:lang w:val="en-US"/>
        </w:rPr>
        <w:t>.</w:t>
      </w:r>
      <w:r w:rsidR="008162B0">
        <w:rPr>
          <w:sz w:val="28"/>
          <w:szCs w:val="28"/>
        </w:rPr>
        <w:t xml:space="preserve"> </w:t>
      </w:r>
      <w:r w:rsidR="008162B0" w:rsidRPr="00AB5FBC">
        <w:rPr>
          <w:sz w:val="28"/>
          <w:szCs w:val="28"/>
          <w:lang w:val="en-US"/>
        </w:rPr>
        <w:t>P</w:t>
      </w:r>
      <w:r w:rsidR="008162B0">
        <w:rPr>
          <w:sz w:val="28"/>
          <w:szCs w:val="28"/>
        </w:rPr>
        <w:t>. 1-9</w:t>
      </w:r>
      <w:r w:rsidR="00AB5FBC" w:rsidRPr="00AB5FBC">
        <w:rPr>
          <w:sz w:val="28"/>
          <w:szCs w:val="28"/>
          <w:lang w:val="en-US"/>
        </w:rPr>
        <w:t xml:space="preserve">  </w:t>
      </w:r>
    </w:p>
    <w:p w14:paraId="23BE68D9" w14:textId="77777777" w:rsidR="009165F6" w:rsidRDefault="00545257" w:rsidP="009165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="00AB5FBC" w:rsidRPr="00AB5FBC">
        <w:rPr>
          <w:sz w:val="28"/>
          <w:szCs w:val="28"/>
          <w:lang w:val="en-US"/>
        </w:rPr>
        <w:t xml:space="preserve">. Newmark P.  Approaches to Translation, New York: Prentice-Hall International Ltd. 1992. </w:t>
      </w:r>
      <w:r w:rsidR="00DF4331">
        <w:rPr>
          <w:sz w:val="28"/>
          <w:szCs w:val="28"/>
        </w:rPr>
        <w:t>311 р.</w:t>
      </w:r>
    </w:p>
    <w:p w14:paraId="7ADA3EBE" w14:textId="6F0EC67C" w:rsidR="009165F6" w:rsidRPr="009165F6" w:rsidRDefault="009165F6" w:rsidP="009165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71. </w:t>
      </w:r>
      <w:r w:rsidRPr="009165F6">
        <w:rPr>
          <w:color w:val="000000" w:themeColor="text1"/>
          <w:sz w:val="28"/>
          <w:szCs w:val="28"/>
        </w:rPr>
        <w:t>Sichkar, S. ., Kaminska, M. ., Bryk, M. ., Melko, K. ., Zhurkova, O. ., &amp; Kharkevych, H. (2023). Training of Future Translators through Advertising Slogans Translation. Revista Romaneasca Pentru Educatie Multidimensionala, 15(2), 418-439. https://doi.org/10.18662/rrem/15.2/742</w:t>
      </w:r>
    </w:p>
    <w:p w14:paraId="6997F1A0" w14:textId="0712FC47" w:rsidR="00AB5FBC" w:rsidRPr="002426CD" w:rsidRDefault="00545257" w:rsidP="00AB5F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="00AB5FBC" w:rsidRPr="00AB5FBC">
        <w:rPr>
          <w:sz w:val="28"/>
          <w:szCs w:val="28"/>
          <w:lang w:val="en-US"/>
        </w:rPr>
        <w:t>. Xia T. A Study on Translation Compensation, Hubei: Hubei Education Press, 2006</w:t>
      </w:r>
      <w:r w:rsidR="00DF4331">
        <w:rPr>
          <w:sz w:val="28"/>
          <w:szCs w:val="28"/>
        </w:rPr>
        <w:t>. 32 с</w:t>
      </w:r>
      <w:r w:rsidR="00AB5FBC" w:rsidRPr="002426CD">
        <w:rPr>
          <w:sz w:val="28"/>
          <w:szCs w:val="28"/>
        </w:rPr>
        <w:t xml:space="preserve">. </w:t>
      </w:r>
    </w:p>
    <w:p w14:paraId="3D7C780A" w14:textId="01E8034A" w:rsidR="00AB5FBC" w:rsidRPr="007E2E49" w:rsidRDefault="00545257" w:rsidP="006A30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AB5FBC">
        <w:rPr>
          <w:sz w:val="28"/>
          <w:szCs w:val="28"/>
        </w:rPr>
        <w:t>.</w:t>
      </w:r>
      <w:r w:rsidR="00AB5FBC" w:rsidRPr="00AB5FBC">
        <w:rPr>
          <w:rFonts w:ascii="Roboto Slab" w:hAnsi="Roboto Slab" w:cs="Roboto Slab"/>
          <w:color w:val="1A1A1A"/>
        </w:rPr>
        <w:t xml:space="preserve"> </w:t>
      </w:r>
      <w:r w:rsidR="00AB5FBC" w:rsidRPr="00AB5FBC">
        <w:rPr>
          <w:color w:val="1A1A1A"/>
          <w:kern w:val="36"/>
          <w:sz w:val="28"/>
          <w:szCs w:val="28"/>
        </w:rPr>
        <w:t>Юрій Андрухович як класик "актуальної" української літератури</w:t>
      </w:r>
      <w:r w:rsidR="00AB5FBC">
        <w:rPr>
          <w:color w:val="1A1A1A"/>
          <w:kern w:val="36"/>
          <w:sz w:val="28"/>
          <w:szCs w:val="28"/>
        </w:rPr>
        <w:t xml:space="preserve">. </w:t>
      </w:r>
      <w:r w:rsidR="00AB5FBC" w:rsidRPr="00AB5FBC">
        <w:rPr>
          <w:sz w:val="28"/>
          <w:szCs w:val="28"/>
        </w:rPr>
        <w:t xml:space="preserve"> </w:t>
      </w:r>
      <w:r w:rsidR="007E2E49">
        <w:rPr>
          <w:sz w:val="28"/>
          <w:szCs w:val="28"/>
          <w:lang w:val="en-US"/>
        </w:rPr>
        <w:t>URL</w:t>
      </w:r>
      <w:r w:rsidR="007E2E49">
        <w:rPr>
          <w:sz w:val="28"/>
          <w:szCs w:val="28"/>
        </w:rPr>
        <w:t xml:space="preserve">: </w:t>
      </w:r>
      <w:hyperlink r:id="rId14" w:history="1">
        <w:r w:rsidR="007E2E49" w:rsidRPr="00797588">
          <w:rPr>
            <w:rStyle w:val="a5"/>
            <w:sz w:val="28"/>
            <w:szCs w:val="28"/>
          </w:rPr>
          <w:t>https://www.ukrlib.com.ua/tvory/printit.php?tid=1150</w:t>
        </w:r>
      </w:hyperlink>
      <w:r w:rsidR="007E2E49">
        <w:rPr>
          <w:sz w:val="28"/>
          <w:szCs w:val="28"/>
        </w:rPr>
        <w:t xml:space="preserve"> </w:t>
      </w:r>
      <w:r w:rsidR="0010158A" w:rsidRPr="00662221">
        <w:rPr>
          <w:sz w:val="28"/>
          <w:szCs w:val="28"/>
        </w:rPr>
        <w:t xml:space="preserve">(дата звернення: </w:t>
      </w:r>
      <w:r w:rsidR="0010158A">
        <w:rPr>
          <w:sz w:val="28"/>
          <w:szCs w:val="28"/>
        </w:rPr>
        <w:t>03</w:t>
      </w:r>
      <w:r w:rsidR="0010158A" w:rsidRPr="00662221">
        <w:rPr>
          <w:sz w:val="28"/>
          <w:szCs w:val="28"/>
        </w:rPr>
        <w:t>.0</w:t>
      </w:r>
      <w:r w:rsidR="0010158A">
        <w:rPr>
          <w:sz w:val="28"/>
          <w:szCs w:val="28"/>
        </w:rPr>
        <w:t>4</w:t>
      </w:r>
      <w:r w:rsidR="0010158A" w:rsidRPr="00662221">
        <w:rPr>
          <w:sz w:val="28"/>
          <w:szCs w:val="28"/>
        </w:rPr>
        <w:t>.20</w:t>
      </w:r>
      <w:r w:rsidR="0010158A">
        <w:rPr>
          <w:sz w:val="28"/>
          <w:szCs w:val="28"/>
        </w:rPr>
        <w:t>23</w:t>
      </w:r>
      <w:r w:rsidR="0010158A" w:rsidRPr="00662221">
        <w:rPr>
          <w:sz w:val="28"/>
          <w:szCs w:val="28"/>
        </w:rPr>
        <w:t>)</w:t>
      </w:r>
    </w:p>
    <w:p w14:paraId="0E788124" w14:textId="032D404E" w:rsidR="00082EEF" w:rsidRDefault="00545257" w:rsidP="00082E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2C7141" w:rsidRPr="00FE138B">
        <w:rPr>
          <w:sz w:val="28"/>
          <w:szCs w:val="28"/>
        </w:rPr>
        <w:t xml:space="preserve">. </w:t>
      </w:r>
      <w:r w:rsidR="0016543E" w:rsidRPr="00FE138B">
        <w:rPr>
          <w:sz w:val="28"/>
          <w:szCs w:val="28"/>
        </w:rPr>
        <w:t xml:space="preserve">Міщенко. А. </w:t>
      </w:r>
      <w:r w:rsidR="002C7141" w:rsidRPr="00FE138B">
        <w:rPr>
          <w:sz w:val="28"/>
          <w:szCs w:val="28"/>
        </w:rPr>
        <w:t xml:space="preserve">Проблеми перекладу художнього тексту. </w:t>
      </w:r>
      <w:r w:rsidR="002C7141" w:rsidRPr="00FE138B">
        <w:rPr>
          <w:sz w:val="28"/>
          <w:szCs w:val="28"/>
          <w:lang w:val="en-US"/>
        </w:rPr>
        <w:t>URL</w:t>
      </w:r>
      <w:r w:rsidR="002C7141" w:rsidRPr="00FE138B">
        <w:rPr>
          <w:sz w:val="28"/>
          <w:szCs w:val="28"/>
        </w:rPr>
        <w:t xml:space="preserve">: </w:t>
      </w:r>
      <w:hyperlink r:id="rId15" w:history="1">
        <w:r w:rsidR="00082EEF" w:rsidRPr="00FE138B">
          <w:rPr>
            <w:rStyle w:val="a5"/>
            <w:sz w:val="28"/>
            <w:szCs w:val="28"/>
          </w:rPr>
          <w:t>https://www.azurit.kiev.ua/uk/2021/01/18/problemi-perekladu-hudozhnoyi-literaturi/</w:t>
        </w:r>
      </w:hyperlink>
      <w:r w:rsidR="0010158A">
        <w:rPr>
          <w:rStyle w:val="a5"/>
          <w:sz w:val="28"/>
          <w:szCs w:val="28"/>
        </w:rPr>
        <w:t xml:space="preserve"> </w:t>
      </w:r>
      <w:r w:rsidR="0010158A" w:rsidRPr="00662221">
        <w:rPr>
          <w:sz w:val="28"/>
          <w:szCs w:val="28"/>
        </w:rPr>
        <w:t>(дата звернення: 1</w:t>
      </w:r>
      <w:r w:rsidR="0010158A">
        <w:rPr>
          <w:sz w:val="28"/>
          <w:szCs w:val="28"/>
        </w:rPr>
        <w:t>3</w:t>
      </w:r>
      <w:r w:rsidR="0010158A" w:rsidRPr="00662221">
        <w:rPr>
          <w:sz w:val="28"/>
          <w:szCs w:val="28"/>
        </w:rPr>
        <w:t>.0</w:t>
      </w:r>
      <w:r w:rsidR="0010158A">
        <w:rPr>
          <w:sz w:val="28"/>
          <w:szCs w:val="28"/>
        </w:rPr>
        <w:t>2</w:t>
      </w:r>
      <w:r w:rsidR="0010158A" w:rsidRPr="00662221">
        <w:rPr>
          <w:sz w:val="28"/>
          <w:szCs w:val="28"/>
        </w:rPr>
        <w:t>.20</w:t>
      </w:r>
      <w:r w:rsidR="0010158A">
        <w:rPr>
          <w:sz w:val="28"/>
          <w:szCs w:val="28"/>
        </w:rPr>
        <w:t>23</w:t>
      </w:r>
      <w:r w:rsidR="0010158A" w:rsidRPr="00662221">
        <w:rPr>
          <w:sz w:val="28"/>
          <w:szCs w:val="28"/>
        </w:rPr>
        <w:t>)</w:t>
      </w:r>
    </w:p>
    <w:p w14:paraId="3269D789" w14:textId="77777777" w:rsidR="00082EEF" w:rsidRDefault="00082EEF" w:rsidP="00082E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217722" w14:textId="097A0123" w:rsidR="00AB5FBC" w:rsidRPr="00082EEF" w:rsidRDefault="00AB5FBC" w:rsidP="00082E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C34A4">
        <w:rPr>
          <w:b/>
          <w:sz w:val="28"/>
          <w:szCs w:val="28"/>
          <w:lang w:val="ru-RU"/>
        </w:rPr>
        <w:t>ІЛЮСТРАТИВНИЙ МАТЕРІАЛ</w:t>
      </w:r>
    </w:p>
    <w:p w14:paraId="25E426C0" w14:textId="1414E483" w:rsidR="00AB5FBC" w:rsidRPr="00AB5FBC" w:rsidRDefault="00545257" w:rsidP="006A30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75</w:t>
      </w:r>
      <w:r w:rsidR="00AB5FBC" w:rsidRPr="00AB5FBC">
        <w:rPr>
          <w:sz w:val="28"/>
          <w:szCs w:val="28"/>
          <w:lang w:val="ru-RU"/>
        </w:rPr>
        <w:t xml:space="preserve">.  Андрухович Ю. І. Рекреації. Івано-Франківськ: Лілея-НВ, 2005. </w:t>
      </w:r>
    </w:p>
    <w:p w14:paraId="65A5134D" w14:textId="0F32C255" w:rsidR="00AB5FBC" w:rsidRPr="00AB5FBC" w:rsidRDefault="00760B4A" w:rsidP="006A30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545257">
        <w:rPr>
          <w:sz w:val="28"/>
          <w:szCs w:val="28"/>
          <w:lang w:val="ru-RU"/>
        </w:rPr>
        <w:t>6</w:t>
      </w:r>
      <w:r w:rsidR="00AB5FBC" w:rsidRPr="00AB5FBC">
        <w:rPr>
          <w:sz w:val="28"/>
          <w:szCs w:val="28"/>
          <w:lang w:val="ru-RU"/>
        </w:rPr>
        <w:t xml:space="preserve">. </w:t>
      </w:r>
      <w:r w:rsidR="00AB5FBC" w:rsidRPr="00AB5FBC">
        <w:rPr>
          <w:sz w:val="28"/>
          <w:szCs w:val="28"/>
          <w:lang w:val="en-US"/>
        </w:rPr>
        <w:t>Andrukhovych</w:t>
      </w:r>
      <w:r w:rsidR="00AB5FBC" w:rsidRPr="00AB5FBC">
        <w:rPr>
          <w:sz w:val="28"/>
          <w:szCs w:val="28"/>
          <w:lang w:val="ru-RU"/>
        </w:rPr>
        <w:t xml:space="preserve"> </w:t>
      </w:r>
      <w:r w:rsidR="00AB5FBC" w:rsidRPr="00AB5FBC">
        <w:rPr>
          <w:sz w:val="28"/>
          <w:szCs w:val="28"/>
          <w:lang w:val="en-US"/>
        </w:rPr>
        <w:t>Yu</w:t>
      </w:r>
      <w:r w:rsidR="00AB5FBC" w:rsidRPr="00AB5FBC">
        <w:rPr>
          <w:sz w:val="28"/>
          <w:szCs w:val="28"/>
          <w:lang w:val="ru-RU"/>
        </w:rPr>
        <w:t xml:space="preserve">. </w:t>
      </w:r>
      <w:r w:rsidR="00AB5FBC" w:rsidRPr="00AB5FBC">
        <w:rPr>
          <w:sz w:val="28"/>
          <w:szCs w:val="28"/>
          <w:lang w:val="en-US"/>
        </w:rPr>
        <w:t>Recreations. Translated and with an introduction by Marko Pavlyshyn. Edmonton. Toronto: Canadian Institute of Ukrainian Studies Press, 1998.</w:t>
      </w:r>
    </w:p>
    <w:p w14:paraId="7FABAB09" w14:textId="16048E88" w:rsidR="00AB5FBC" w:rsidRDefault="00AB5FBC" w:rsidP="000807B3">
      <w:pPr>
        <w:spacing w:before="100" w:beforeAutospacing="1" w:after="100" w:afterAutospacing="1"/>
        <w:rPr>
          <w:rFonts w:ascii="TimesNewRomanPS" w:hAnsi="TimesNewRomanPS"/>
          <w:b/>
          <w:bCs/>
          <w:sz w:val="28"/>
          <w:szCs w:val="28"/>
        </w:rPr>
      </w:pPr>
    </w:p>
    <w:p w14:paraId="47DCC602" w14:textId="7BA502F4" w:rsidR="006A30DF" w:rsidRDefault="006A30DF" w:rsidP="000807B3">
      <w:pPr>
        <w:spacing w:before="100" w:beforeAutospacing="1" w:after="100" w:afterAutospacing="1"/>
        <w:rPr>
          <w:rFonts w:ascii="TimesNewRomanPS" w:hAnsi="TimesNewRomanPS"/>
          <w:b/>
          <w:bCs/>
          <w:sz w:val="28"/>
          <w:szCs w:val="28"/>
        </w:rPr>
      </w:pPr>
    </w:p>
    <w:p w14:paraId="046F4EBE" w14:textId="3D2C8B7E" w:rsidR="006A30DF" w:rsidRDefault="006A30DF" w:rsidP="000807B3">
      <w:pPr>
        <w:spacing w:before="100" w:beforeAutospacing="1" w:after="100" w:afterAutospacing="1"/>
        <w:rPr>
          <w:rFonts w:ascii="TimesNewRomanPS" w:hAnsi="TimesNewRomanPS"/>
          <w:b/>
          <w:bCs/>
          <w:sz w:val="28"/>
          <w:szCs w:val="28"/>
        </w:rPr>
      </w:pPr>
    </w:p>
    <w:p w14:paraId="70F02AA6" w14:textId="48A12641" w:rsidR="006A30DF" w:rsidRDefault="006A30DF" w:rsidP="000807B3">
      <w:pPr>
        <w:spacing w:before="100" w:beforeAutospacing="1" w:after="100" w:afterAutospacing="1"/>
        <w:rPr>
          <w:rFonts w:ascii="TimesNewRomanPS" w:hAnsi="TimesNewRomanPS"/>
          <w:b/>
          <w:bCs/>
          <w:sz w:val="28"/>
          <w:szCs w:val="28"/>
        </w:rPr>
      </w:pPr>
    </w:p>
    <w:p w14:paraId="63429D3E" w14:textId="0D974634" w:rsidR="00545257" w:rsidRDefault="00545257" w:rsidP="009165F6">
      <w:pPr>
        <w:spacing w:before="100" w:beforeAutospacing="1" w:after="100" w:afterAutospacing="1"/>
        <w:rPr>
          <w:rFonts w:ascii="TimesNewRomanPS" w:hAnsi="TimesNewRomanPS"/>
          <w:b/>
          <w:bCs/>
          <w:sz w:val="28"/>
          <w:szCs w:val="28"/>
        </w:rPr>
      </w:pPr>
      <w:bookmarkStart w:id="0" w:name="_GoBack"/>
      <w:bookmarkEnd w:id="0"/>
    </w:p>
    <w:sectPr w:rsidR="00545257" w:rsidSect="00987C6C">
      <w:headerReference w:type="default" r:id="rId16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08AF7" w14:textId="77777777" w:rsidR="00C4198D" w:rsidRDefault="00C4198D" w:rsidP="0034480B">
      <w:r>
        <w:separator/>
      </w:r>
    </w:p>
  </w:endnote>
  <w:endnote w:type="continuationSeparator" w:id="0">
    <w:p w14:paraId="4B123068" w14:textId="77777777" w:rsidR="00C4198D" w:rsidRDefault="00C4198D" w:rsidP="0034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charset w:val="00"/>
    <w:family w:val="auto"/>
    <w:pitch w:val="variable"/>
    <w:sig w:usb0="000004FF" w:usb1="8000405F" w:usb2="00000022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783DA" w14:textId="77777777" w:rsidR="00C4198D" w:rsidRDefault="00C4198D" w:rsidP="0034480B">
      <w:r>
        <w:separator/>
      </w:r>
    </w:p>
  </w:footnote>
  <w:footnote w:type="continuationSeparator" w:id="0">
    <w:p w14:paraId="3FD69B65" w14:textId="77777777" w:rsidR="00C4198D" w:rsidRDefault="00C4198D" w:rsidP="00344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60830440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4BECA3DB" w14:textId="34978CE8" w:rsidR="007405B3" w:rsidRDefault="007405B3" w:rsidP="00987C6C">
        <w:pPr>
          <w:pStyle w:val="a9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9165F6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6F8E6FC1" w14:textId="2D01108E" w:rsidR="007405B3" w:rsidRDefault="007405B3" w:rsidP="00987C6C">
    <w:pPr>
      <w:pStyle w:val="a9"/>
      <w:ind w:right="360" w:firstLine="360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FB5CB" w14:textId="2EE5DACD" w:rsidR="007405B3" w:rsidRDefault="007405B3" w:rsidP="00987C6C">
    <w:pPr>
      <w:pStyle w:val="a9"/>
      <w:ind w:left="708"/>
    </w:pPr>
    <w:r>
      <w:t xml:space="preserve">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810745731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35056D89" w14:textId="2D120B7A" w:rsidR="007405B3" w:rsidRDefault="007405B3" w:rsidP="00987C6C">
        <w:pPr>
          <w:pStyle w:val="a9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9165F6">
          <w:rPr>
            <w:rStyle w:val="ad"/>
            <w:noProof/>
          </w:rPr>
          <w:t>11</w:t>
        </w:r>
        <w:r>
          <w:rPr>
            <w:rStyle w:val="ad"/>
          </w:rPr>
          <w:fldChar w:fldCharType="end"/>
        </w:r>
      </w:p>
    </w:sdtContent>
  </w:sdt>
  <w:p w14:paraId="73CC64C6" w14:textId="77777777" w:rsidR="007405B3" w:rsidRDefault="007405B3" w:rsidP="00987C6C">
    <w:pPr>
      <w:pStyle w:val="a9"/>
      <w:ind w:left="708" w:right="360" w:firstLine="360"/>
    </w:pPr>
    <w:r>
      <w:t xml:space="preserve">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7E1C"/>
    <w:multiLevelType w:val="hybridMultilevel"/>
    <w:tmpl w:val="B706E7FE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2D345F"/>
    <w:multiLevelType w:val="multilevel"/>
    <w:tmpl w:val="B76AE366"/>
    <w:lvl w:ilvl="0">
      <w:start w:val="1"/>
      <w:numFmt w:val="decimal"/>
      <w:lvlText w:val="%1."/>
      <w:lvlJc w:val="left"/>
      <w:pPr>
        <w:ind w:left="500" w:hanging="500"/>
      </w:pPr>
      <w:rPr>
        <w:rFonts w:ascii="TimesNewRomanPS" w:hAnsi="TimesNewRomanPS" w:hint="default"/>
        <w:color w:val="auto"/>
      </w:rPr>
    </w:lvl>
    <w:lvl w:ilvl="1">
      <w:start w:val="1"/>
      <w:numFmt w:val="decimal"/>
      <w:lvlText w:val="%1.%2."/>
      <w:lvlJc w:val="left"/>
      <w:pPr>
        <w:ind w:left="1209" w:hanging="500"/>
      </w:pPr>
      <w:rPr>
        <w:rFonts w:ascii="TimesNewRomanPS" w:hAnsi="TimesNewRomanPS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NewRomanPS" w:hAnsi="TimesNewRomanPS"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NewRomanPS" w:hAnsi="TimesNewRomanPS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NewRomanPS" w:hAnsi="TimesNewRomanPS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NewRomanPS" w:hAnsi="TimesNewRomanP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NewRomanPS" w:hAnsi="TimesNewRomanP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NewRomanPS" w:hAnsi="TimesNewRomanP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NewRomanPS" w:hAnsi="TimesNewRomanPS" w:hint="default"/>
        <w:color w:val="auto"/>
      </w:rPr>
    </w:lvl>
  </w:abstractNum>
  <w:abstractNum w:abstractNumId="2">
    <w:nsid w:val="04E62A02"/>
    <w:multiLevelType w:val="hybridMultilevel"/>
    <w:tmpl w:val="B2DA0D22"/>
    <w:lvl w:ilvl="0" w:tplc="FB1268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3306EB80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6395C94"/>
    <w:multiLevelType w:val="hybridMultilevel"/>
    <w:tmpl w:val="DFEC1102"/>
    <w:lvl w:ilvl="0" w:tplc="4F9EE26C">
      <w:start w:val="6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72B210B"/>
    <w:multiLevelType w:val="hybridMultilevel"/>
    <w:tmpl w:val="ADF8A8AA"/>
    <w:lvl w:ilvl="0" w:tplc="0422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7629DC"/>
    <w:multiLevelType w:val="hybridMultilevel"/>
    <w:tmpl w:val="1EB8C486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2D13F0"/>
    <w:multiLevelType w:val="hybridMultilevel"/>
    <w:tmpl w:val="3AAAD960"/>
    <w:lvl w:ilvl="0" w:tplc="FB12684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D296FF5"/>
    <w:multiLevelType w:val="multilevel"/>
    <w:tmpl w:val="AD565B1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8">
    <w:nsid w:val="1D533A2C"/>
    <w:multiLevelType w:val="hybridMultilevel"/>
    <w:tmpl w:val="7E9E09C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82214E">
      <w:numFmt w:val="bullet"/>
      <w:lvlText w:val="•"/>
      <w:lvlJc w:val="left"/>
      <w:pPr>
        <w:ind w:left="2704" w:hanging="91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937E10"/>
    <w:multiLevelType w:val="hybridMultilevel"/>
    <w:tmpl w:val="1D0CBA4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2846D2"/>
    <w:multiLevelType w:val="hybridMultilevel"/>
    <w:tmpl w:val="6D002A6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BC7B7C"/>
    <w:multiLevelType w:val="hybridMultilevel"/>
    <w:tmpl w:val="2D1C156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F44125"/>
    <w:multiLevelType w:val="multilevel"/>
    <w:tmpl w:val="DCA0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A96517"/>
    <w:multiLevelType w:val="multilevel"/>
    <w:tmpl w:val="E48C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956BDD"/>
    <w:multiLevelType w:val="hybridMultilevel"/>
    <w:tmpl w:val="B068FD6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9C1EF0"/>
    <w:multiLevelType w:val="hybridMultilevel"/>
    <w:tmpl w:val="1FBAA07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9E6BB1"/>
    <w:multiLevelType w:val="hybridMultilevel"/>
    <w:tmpl w:val="75A243DC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8A5DE7"/>
    <w:multiLevelType w:val="hybridMultilevel"/>
    <w:tmpl w:val="530686D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8C0194"/>
    <w:multiLevelType w:val="hybridMultilevel"/>
    <w:tmpl w:val="97BA44CC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A7A07D8"/>
    <w:multiLevelType w:val="hybridMultilevel"/>
    <w:tmpl w:val="FB3CCF1A"/>
    <w:lvl w:ilvl="0" w:tplc="A1826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196BAA"/>
    <w:multiLevelType w:val="hybridMultilevel"/>
    <w:tmpl w:val="EFB6A58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3F8346CE"/>
    <w:multiLevelType w:val="hybridMultilevel"/>
    <w:tmpl w:val="54523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FC3A84"/>
    <w:multiLevelType w:val="multilevel"/>
    <w:tmpl w:val="133664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color w:val="000000" w:themeColor="text1"/>
      </w:rPr>
    </w:lvl>
  </w:abstractNum>
  <w:abstractNum w:abstractNumId="23">
    <w:nsid w:val="41773970"/>
    <w:multiLevelType w:val="hybridMultilevel"/>
    <w:tmpl w:val="9BD0E5F4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12684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2A16582"/>
    <w:multiLevelType w:val="hybridMultilevel"/>
    <w:tmpl w:val="35AA369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DEA464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6924F2"/>
    <w:multiLevelType w:val="hybridMultilevel"/>
    <w:tmpl w:val="0B36574E"/>
    <w:lvl w:ilvl="0" w:tplc="FB12684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45A16181"/>
    <w:multiLevelType w:val="multilevel"/>
    <w:tmpl w:val="DE64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5CE3CF7"/>
    <w:multiLevelType w:val="hybridMultilevel"/>
    <w:tmpl w:val="225209EE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7666940"/>
    <w:multiLevelType w:val="hybridMultilevel"/>
    <w:tmpl w:val="2DE059D0"/>
    <w:lvl w:ilvl="0" w:tplc="54C0B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F733BA8"/>
    <w:multiLevelType w:val="hybridMultilevel"/>
    <w:tmpl w:val="619E5412"/>
    <w:lvl w:ilvl="0" w:tplc="0DC21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4B73A54"/>
    <w:multiLevelType w:val="hybridMultilevel"/>
    <w:tmpl w:val="BA4A54FA"/>
    <w:lvl w:ilvl="0" w:tplc="FB1268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5863068"/>
    <w:multiLevelType w:val="hybridMultilevel"/>
    <w:tmpl w:val="8C62F83C"/>
    <w:lvl w:ilvl="0" w:tplc="FB1268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BFA43E5"/>
    <w:multiLevelType w:val="multilevel"/>
    <w:tmpl w:val="BFF6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C031854"/>
    <w:multiLevelType w:val="multilevel"/>
    <w:tmpl w:val="F5C6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D6E1B2E"/>
    <w:multiLevelType w:val="hybridMultilevel"/>
    <w:tmpl w:val="ECFE6F9E"/>
    <w:lvl w:ilvl="0" w:tplc="FB1268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5E0832D8"/>
    <w:multiLevelType w:val="hybridMultilevel"/>
    <w:tmpl w:val="85C451F2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43F46"/>
    <w:multiLevelType w:val="hybridMultilevel"/>
    <w:tmpl w:val="53CAF1E4"/>
    <w:lvl w:ilvl="0" w:tplc="FB1268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DEA464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55133D1"/>
    <w:multiLevelType w:val="hybridMultilevel"/>
    <w:tmpl w:val="369666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B12684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7F20C2C"/>
    <w:multiLevelType w:val="hybridMultilevel"/>
    <w:tmpl w:val="5EE85AA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8832939"/>
    <w:multiLevelType w:val="multilevel"/>
    <w:tmpl w:val="6E2E446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40">
    <w:nsid w:val="6C9B55B4"/>
    <w:multiLevelType w:val="hybridMultilevel"/>
    <w:tmpl w:val="46DCE16C"/>
    <w:lvl w:ilvl="0" w:tplc="FB1268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F345D99"/>
    <w:multiLevelType w:val="hybridMultilevel"/>
    <w:tmpl w:val="F8A8FDB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BF309E"/>
    <w:multiLevelType w:val="hybridMultilevel"/>
    <w:tmpl w:val="BD5ACB5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2EE73E9"/>
    <w:multiLevelType w:val="multilevel"/>
    <w:tmpl w:val="66982F14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>
    <w:nsid w:val="75202AE7"/>
    <w:multiLevelType w:val="multilevel"/>
    <w:tmpl w:val="4E18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98E05F0"/>
    <w:multiLevelType w:val="hybridMultilevel"/>
    <w:tmpl w:val="D450C380"/>
    <w:lvl w:ilvl="0" w:tplc="FB1268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9FD291A"/>
    <w:multiLevelType w:val="multilevel"/>
    <w:tmpl w:val="F166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BB51F58"/>
    <w:multiLevelType w:val="multilevel"/>
    <w:tmpl w:val="68DE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C301ED7"/>
    <w:multiLevelType w:val="multilevel"/>
    <w:tmpl w:val="A9F6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3"/>
  </w:num>
  <w:num w:numId="2">
    <w:abstractNumId w:val="14"/>
  </w:num>
  <w:num w:numId="3">
    <w:abstractNumId w:val="28"/>
  </w:num>
  <w:num w:numId="4">
    <w:abstractNumId w:val="24"/>
  </w:num>
  <w:num w:numId="5">
    <w:abstractNumId w:val="4"/>
  </w:num>
  <w:num w:numId="6">
    <w:abstractNumId w:val="17"/>
  </w:num>
  <w:num w:numId="7">
    <w:abstractNumId w:val="9"/>
  </w:num>
  <w:num w:numId="8">
    <w:abstractNumId w:val="15"/>
  </w:num>
  <w:num w:numId="9">
    <w:abstractNumId w:val="11"/>
  </w:num>
  <w:num w:numId="10">
    <w:abstractNumId w:val="41"/>
  </w:num>
  <w:num w:numId="11">
    <w:abstractNumId w:val="10"/>
  </w:num>
  <w:num w:numId="12">
    <w:abstractNumId w:val="42"/>
  </w:num>
  <w:num w:numId="13">
    <w:abstractNumId w:val="38"/>
  </w:num>
  <w:num w:numId="14">
    <w:abstractNumId w:val="8"/>
  </w:num>
  <w:num w:numId="15">
    <w:abstractNumId w:val="32"/>
  </w:num>
  <w:num w:numId="16">
    <w:abstractNumId w:val="33"/>
  </w:num>
  <w:num w:numId="17">
    <w:abstractNumId w:val="13"/>
  </w:num>
  <w:num w:numId="18">
    <w:abstractNumId w:val="48"/>
  </w:num>
  <w:num w:numId="19">
    <w:abstractNumId w:val="47"/>
  </w:num>
  <w:num w:numId="20">
    <w:abstractNumId w:val="46"/>
  </w:num>
  <w:num w:numId="21">
    <w:abstractNumId w:val="26"/>
  </w:num>
  <w:num w:numId="22">
    <w:abstractNumId w:val="44"/>
  </w:num>
  <w:num w:numId="23">
    <w:abstractNumId w:val="12"/>
  </w:num>
  <w:num w:numId="24">
    <w:abstractNumId w:val="18"/>
  </w:num>
  <w:num w:numId="25">
    <w:abstractNumId w:val="6"/>
  </w:num>
  <w:num w:numId="26">
    <w:abstractNumId w:val="25"/>
  </w:num>
  <w:num w:numId="27">
    <w:abstractNumId w:val="0"/>
  </w:num>
  <w:num w:numId="28">
    <w:abstractNumId w:val="27"/>
  </w:num>
  <w:num w:numId="29">
    <w:abstractNumId w:val="2"/>
  </w:num>
  <w:num w:numId="30">
    <w:abstractNumId w:val="30"/>
  </w:num>
  <w:num w:numId="31">
    <w:abstractNumId w:val="31"/>
  </w:num>
  <w:num w:numId="32">
    <w:abstractNumId w:val="40"/>
  </w:num>
  <w:num w:numId="33">
    <w:abstractNumId w:val="45"/>
  </w:num>
  <w:num w:numId="34">
    <w:abstractNumId w:val="5"/>
  </w:num>
  <w:num w:numId="35">
    <w:abstractNumId w:val="23"/>
  </w:num>
  <w:num w:numId="36">
    <w:abstractNumId w:val="16"/>
  </w:num>
  <w:num w:numId="37">
    <w:abstractNumId w:val="36"/>
  </w:num>
  <w:num w:numId="38">
    <w:abstractNumId w:val="37"/>
  </w:num>
  <w:num w:numId="39">
    <w:abstractNumId w:val="34"/>
  </w:num>
  <w:num w:numId="40">
    <w:abstractNumId w:val="1"/>
  </w:num>
  <w:num w:numId="41">
    <w:abstractNumId w:val="3"/>
  </w:num>
  <w:num w:numId="42">
    <w:abstractNumId w:val="39"/>
  </w:num>
  <w:num w:numId="43">
    <w:abstractNumId w:val="22"/>
  </w:num>
  <w:num w:numId="44">
    <w:abstractNumId w:val="7"/>
  </w:num>
  <w:num w:numId="45">
    <w:abstractNumId w:val="21"/>
  </w:num>
  <w:num w:numId="46">
    <w:abstractNumId w:val="19"/>
  </w:num>
  <w:num w:numId="47">
    <w:abstractNumId w:val="29"/>
  </w:num>
  <w:num w:numId="48">
    <w:abstractNumId w:val="35"/>
  </w:num>
  <w:num w:numId="49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hideSpellingErrors/>
  <w:proofState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21"/>
    <w:rsid w:val="00002BAC"/>
    <w:rsid w:val="000107A6"/>
    <w:rsid w:val="000161C1"/>
    <w:rsid w:val="00017D4F"/>
    <w:rsid w:val="000332A1"/>
    <w:rsid w:val="00040103"/>
    <w:rsid w:val="00046F2D"/>
    <w:rsid w:val="0005485B"/>
    <w:rsid w:val="0005667B"/>
    <w:rsid w:val="0007181A"/>
    <w:rsid w:val="0007783E"/>
    <w:rsid w:val="000807B3"/>
    <w:rsid w:val="00082EEF"/>
    <w:rsid w:val="000929F3"/>
    <w:rsid w:val="000A4A5C"/>
    <w:rsid w:val="000C42A6"/>
    <w:rsid w:val="000D2516"/>
    <w:rsid w:val="0010158A"/>
    <w:rsid w:val="0011140C"/>
    <w:rsid w:val="00111A5C"/>
    <w:rsid w:val="00130FA4"/>
    <w:rsid w:val="00134AF3"/>
    <w:rsid w:val="00143EEC"/>
    <w:rsid w:val="0016543E"/>
    <w:rsid w:val="00191A47"/>
    <w:rsid w:val="00194833"/>
    <w:rsid w:val="001B2F88"/>
    <w:rsid w:val="001B4048"/>
    <w:rsid w:val="001C2FA1"/>
    <w:rsid w:val="001D4EE7"/>
    <w:rsid w:val="001E7A23"/>
    <w:rsid w:val="001F450B"/>
    <w:rsid w:val="00206555"/>
    <w:rsid w:val="00207117"/>
    <w:rsid w:val="00211BC9"/>
    <w:rsid w:val="00211D4D"/>
    <w:rsid w:val="00215E4F"/>
    <w:rsid w:val="00217DF7"/>
    <w:rsid w:val="00224E81"/>
    <w:rsid w:val="002426CD"/>
    <w:rsid w:val="002437FF"/>
    <w:rsid w:val="0024419B"/>
    <w:rsid w:val="00265112"/>
    <w:rsid w:val="00281BDA"/>
    <w:rsid w:val="002A0347"/>
    <w:rsid w:val="002C5885"/>
    <w:rsid w:val="002C7141"/>
    <w:rsid w:val="0034480B"/>
    <w:rsid w:val="003544DA"/>
    <w:rsid w:val="003B25B4"/>
    <w:rsid w:val="003C170A"/>
    <w:rsid w:val="003D4E31"/>
    <w:rsid w:val="003F0600"/>
    <w:rsid w:val="003F4782"/>
    <w:rsid w:val="004018D8"/>
    <w:rsid w:val="00407F4B"/>
    <w:rsid w:val="004400C0"/>
    <w:rsid w:val="004405B3"/>
    <w:rsid w:val="00445863"/>
    <w:rsid w:val="00451CF1"/>
    <w:rsid w:val="00456A73"/>
    <w:rsid w:val="004611DC"/>
    <w:rsid w:val="00462F6A"/>
    <w:rsid w:val="004764A7"/>
    <w:rsid w:val="00480423"/>
    <w:rsid w:val="004A140E"/>
    <w:rsid w:val="004A7062"/>
    <w:rsid w:val="004B347D"/>
    <w:rsid w:val="004B467F"/>
    <w:rsid w:val="004B5458"/>
    <w:rsid w:val="004C5A41"/>
    <w:rsid w:val="004F4CEF"/>
    <w:rsid w:val="00500B2A"/>
    <w:rsid w:val="00502761"/>
    <w:rsid w:val="00524345"/>
    <w:rsid w:val="0052484D"/>
    <w:rsid w:val="00526D42"/>
    <w:rsid w:val="00531A43"/>
    <w:rsid w:val="00533A14"/>
    <w:rsid w:val="00545257"/>
    <w:rsid w:val="00557FDD"/>
    <w:rsid w:val="0058016C"/>
    <w:rsid w:val="0058540B"/>
    <w:rsid w:val="00585DCA"/>
    <w:rsid w:val="005A7BD3"/>
    <w:rsid w:val="005C082E"/>
    <w:rsid w:val="005D2724"/>
    <w:rsid w:val="00610D37"/>
    <w:rsid w:val="00610F04"/>
    <w:rsid w:val="00617ADA"/>
    <w:rsid w:val="006239EB"/>
    <w:rsid w:val="00632DAF"/>
    <w:rsid w:val="00675F5E"/>
    <w:rsid w:val="00677C53"/>
    <w:rsid w:val="006A1938"/>
    <w:rsid w:val="006A30DF"/>
    <w:rsid w:val="006A3727"/>
    <w:rsid w:val="006F58F0"/>
    <w:rsid w:val="00700D60"/>
    <w:rsid w:val="0071494F"/>
    <w:rsid w:val="0071671A"/>
    <w:rsid w:val="00730325"/>
    <w:rsid w:val="007317A6"/>
    <w:rsid w:val="00732712"/>
    <w:rsid w:val="00740576"/>
    <w:rsid w:val="007405B3"/>
    <w:rsid w:val="00752036"/>
    <w:rsid w:val="00753D0E"/>
    <w:rsid w:val="0075484E"/>
    <w:rsid w:val="0075787A"/>
    <w:rsid w:val="00760B4A"/>
    <w:rsid w:val="0076111F"/>
    <w:rsid w:val="0078348A"/>
    <w:rsid w:val="007935DC"/>
    <w:rsid w:val="0079533B"/>
    <w:rsid w:val="007956F5"/>
    <w:rsid w:val="007A2507"/>
    <w:rsid w:val="007A2F59"/>
    <w:rsid w:val="007A3458"/>
    <w:rsid w:val="007B68DE"/>
    <w:rsid w:val="007E2E49"/>
    <w:rsid w:val="007E7C4B"/>
    <w:rsid w:val="00803459"/>
    <w:rsid w:val="008162B0"/>
    <w:rsid w:val="00835FCA"/>
    <w:rsid w:val="00842E76"/>
    <w:rsid w:val="00845FF1"/>
    <w:rsid w:val="008735F4"/>
    <w:rsid w:val="00876110"/>
    <w:rsid w:val="0087621E"/>
    <w:rsid w:val="00877F6E"/>
    <w:rsid w:val="00880354"/>
    <w:rsid w:val="00881430"/>
    <w:rsid w:val="00887AAF"/>
    <w:rsid w:val="008C50A6"/>
    <w:rsid w:val="008C6318"/>
    <w:rsid w:val="008E4A99"/>
    <w:rsid w:val="00901569"/>
    <w:rsid w:val="00905EFE"/>
    <w:rsid w:val="009154EA"/>
    <w:rsid w:val="009165F6"/>
    <w:rsid w:val="00940C56"/>
    <w:rsid w:val="009537D7"/>
    <w:rsid w:val="00954D78"/>
    <w:rsid w:val="009610FA"/>
    <w:rsid w:val="00963586"/>
    <w:rsid w:val="0096709A"/>
    <w:rsid w:val="00983828"/>
    <w:rsid w:val="00987C6C"/>
    <w:rsid w:val="00994DAD"/>
    <w:rsid w:val="00996A75"/>
    <w:rsid w:val="009C34A4"/>
    <w:rsid w:val="009C5AB2"/>
    <w:rsid w:val="009C6E20"/>
    <w:rsid w:val="009D4777"/>
    <w:rsid w:val="009D6EE5"/>
    <w:rsid w:val="009E1510"/>
    <w:rsid w:val="009E282D"/>
    <w:rsid w:val="009E65C7"/>
    <w:rsid w:val="009E7928"/>
    <w:rsid w:val="009F1BA8"/>
    <w:rsid w:val="00A23BA3"/>
    <w:rsid w:val="00A23BD2"/>
    <w:rsid w:val="00A262A3"/>
    <w:rsid w:val="00A30F27"/>
    <w:rsid w:val="00A3417D"/>
    <w:rsid w:val="00A439EF"/>
    <w:rsid w:val="00A458F3"/>
    <w:rsid w:val="00A60334"/>
    <w:rsid w:val="00A75391"/>
    <w:rsid w:val="00A77C31"/>
    <w:rsid w:val="00AB038D"/>
    <w:rsid w:val="00AB5FBC"/>
    <w:rsid w:val="00AF095C"/>
    <w:rsid w:val="00AF0CDF"/>
    <w:rsid w:val="00B0009F"/>
    <w:rsid w:val="00B2544C"/>
    <w:rsid w:val="00B26028"/>
    <w:rsid w:val="00B403A8"/>
    <w:rsid w:val="00B539F2"/>
    <w:rsid w:val="00B53F50"/>
    <w:rsid w:val="00B63239"/>
    <w:rsid w:val="00B74B04"/>
    <w:rsid w:val="00B94E7E"/>
    <w:rsid w:val="00B95D4F"/>
    <w:rsid w:val="00BA5371"/>
    <w:rsid w:val="00BA6C9D"/>
    <w:rsid w:val="00BA79DD"/>
    <w:rsid w:val="00BD781C"/>
    <w:rsid w:val="00BE7BE0"/>
    <w:rsid w:val="00C0349C"/>
    <w:rsid w:val="00C15C3F"/>
    <w:rsid w:val="00C4198D"/>
    <w:rsid w:val="00C54436"/>
    <w:rsid w:val="00C84627"/>
    <w:rsid w:val="00C957B2"/>
    <w:rsid w:val="00CC0D6E"/>
    <w:rsid w:val="00CC0E54"/>
    <w:rsid w:val="00CC10E1"/>
    <w:rsid w:val="00CC5AC1"/>
    <w:rsid w:val="00CD292D"/>
    <w:rsid w:val="00CE20DF"/>
    <w:rsid w:val="00CE21A9"/>
    <w:rsid w:val="00CE2FEF"/>
    <w:rsid w:val="00CE7172"/>
    <w:rsid w:val="00D0095C"/>
    <w:rsid w:val="00D10EB3"/>
    <w:rsid w:val="00D209D6"/>
    <w:rsid w:val="00D33612"/>
    <w:rsid w:val="00D344A2"/>
    <w:rsid w:val="00D40076"/>
    <w:rsid w:val="00D823F4"/>
    <w:rsid w:val="00D86E15"/>
    <w:rsid w:val="00D93CF1"/>
    <w:rsid w:val="00DC70C4"/>
    <w:rsid w:val="00DD33A7"/>
    <w:rsid w:val="00DD4EF5"/>
    <w:rsid w:val="00DD6D01"/>
    <w:rsid w:val="00DF4331"/>
    <w:rsid w:val="00E4328C"/>
    <w:rsid w:val="00E471C6"/>
    <w:rsid w:val="00E508CD"/>
    <w:rsid w:val="00E64F68"/>
    <w:rsid w:val="00E7551E"/>
    <w:rsid w:val="00E910A6"/>
    <w:rsid w:val="00E95386"/>
    <w:rsid w:val="00EA2C89"/>
    <w:rsid w:val="00EB1878"/>
    <w:rsid w:val="00EB6821"/>
    <w:rsid w:val="00EC00BF"/>
    <w:rsid w:val="00EE3505"/>
    <w:rsid w:val="00F10EC4"/>
    <w:rsid w:val="00F1467E"/>
    <w:rsid w:val="00F22C4A"/>
    <w:rsid w:val="00F44336"/>
    <w:rsid w:val="00F633CE"/>
    <w:rsid w:val="00F70BA5"/>
    <w:rsid w:val="00F761A8"/>
    <w:rsid w:val="00F8049D"/>
    <w:rsid w:val="00F8206A"/>
    <w:rsid w:val="00F861FD"/>
    <w:rsid w:val="00F91E7B"/>
    <w:rsid w:val="00FA428D"/>
    <w:rsid w:val="00FB46AA"/>
    <w:rsid w:val="00FC4E28"/>
    <w:rsid w:val="00FD68A9"/>
    <w:rsid w:val="00FE138B"/>
    <w:rsid w:val="00FF1A3D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4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BA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2BA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B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002B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styleId="a3">
    <w:name w:val="List Paragraph"/>
    <w:basedOn w:val="a"/>
    <w:uiPriority w:val="34"/>
    <w:qFormat/>
    <w:rsid w:val="00002B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002BAC"/>
    <w:pPr>
      <w:spacing w:before="100" w:beforeAutospacing="1" w:after="100" w:afterAutospacing="1"/>
    </w:pPr>
    <w:rPr>
      <w:lang w:eastAsia="uk-UA"/>
    </w:rPr>
  </w:style>
  <w:style w:type="character" w:styleId="a5">
    <w:name w:val="Hyperlink"/>
    <w:basedOn w:val="a0"/>
    <w:uiPriority w:val="99"/>
    <w:unhideWhenUsed/>
    <w:rsid w:val="007E2E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E2E49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40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7405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40576"/>
  </w:style>
  <w:style w:type="character" w:customStyle="1" w:styleId="21">
    <w:name w:val="Неразрешенное упоминание2"/>
    <w:basedOn w:val="a0"/>
    <w:uiPriority w:val="99"/>
    <w:semiHidden/>
    <w:unhideWhenUsed/>
    <w:rsid w:val="00082EE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82EE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483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948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E7A2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34480B"/>
    <w:pPr>
      <w:tabs>
        <w:tab w:val="center" w:pos="4513"/>
        <w:tab w:val="right" w:pos="9026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34480B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4480B"/>
    <w:pPr>
      <w:tabs>
        <w:tab w:val="center" w:pos="4513"/>
        <w:tab w:val="right" w:pos="9026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34480B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987C6C"/>
  </w:style>
  <w:style w:type="character" w:customStyle="1" w:styleId="fontstyle01">
    <w:name w:val="fontstyle01"/>
    <w:basedOn w:val="a0"/>
    <w:rsid w:val="009165F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BA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2BA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B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002B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styleId="a3">
    <w:name w:val="List Paragraph"/>
    <w:basedOn w:val="a"/>
    <w:uiPriority w:val="34"/>
    <w:qFormat/>
    <w:rsid w:val="00002B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002BAC"/>
    <w:pPr>
      <w:spacing w:before="100" w:beforeAutospacing="1" w:after="100" w:afterAutospacing="1"/>
    </w:pPr>
    <w:rPr>
      <w:lang w:eastAsia="uk-UA"/>
    </w:rPr>
  </w:style>
  <w:style w:type="character" w:styleId="a5">
    <w:name w:val="Hyperlink"/>
    <w:basedOn w:val="a0"/>
    <w:uiPriority w:val="99"/>
    <w:unhideWhenUsed/>
    <w:rsid w:val="007E2E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E2E49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40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7405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40576"/>
  </w:style>
  <w:style w:type="character" w:customStyle="1" w:styleId="21">
    <w:name w:val="Неразрешенное упоминание2"/>
    <w:basedOn w:val="a0"/>
    <w:uiPriority w:val="99"/>
    <w:semiHidden/>
    <w:unhideWhenUsed/>
    <w:rsid w:val="00082EE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82EE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483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948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E7A2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34480B"/>
    <w:pPr>
      <w:tabs>
        <w:tab w:val="center" w:pos="4513"/>
        <w:tab w:val="right" w:pos="9026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34480B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4480B"/>
    <w:pPr>
      <w:tabs>
        <w:tab w:val="center" w:pos="4513"/>
        <w:tab w:val="right" w:pos="9026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34480B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987C6C"/>
  </w:style>
  <w:style w:type="character" w:customStyle="1" w:styleId="fontstyle01">
    <w:name w:val="fontstyle01"/>
    <w:basedOn w:val="a0"/>
    <w:rsid w:val="009165F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8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5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4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6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2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6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6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3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0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7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57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9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9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7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7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2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1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3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9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5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0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6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82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0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62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5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7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4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9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3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8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2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2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8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searchgate.net/publication/324574531_Compensation_in_the_Translation_of_English_Literary_Texts_into_Arabi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spu.edu.ua/sites/filol_gum/wp-content/uploads/2019/06/13-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cademia.edu/42813941/INTERCULTURAL_COMMUNICATIVE_INTERACTION_TRANSLATION_CONCEPT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zurit.kiev.ua/uk/2021/01/18/problemi-perekladu-hudozhnoyi-literaturi/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ukrlib.com.ua/tvory/printit.php?tid=1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A8DDD7-FC0F-4CDB-AA00-BC99FE8F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11449</Words>
  <Characters>6527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Скалацький Михайло Сергійович</dc:creator>
  <cp:lastModifiedBy>Вадим</cp:lastModifiedBy>
  <cp:revision>2</cp:revision>
  <dcterms:created xsi:type="dcterms:W3CDTF">2024-01-14T17:36:00Z</dcterms:created>
  <dcterms:modified xsi:type="dcterms:W3CDTF">2024-01-14T17:36:00Z</dcterms:modified>
</cp:coreProperties>
</file>