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6FFF6" w14:textId="2F86F73F" w:rsidR="00464C67" w:rsidRDefault="00464C67" w:rsidP="00E85198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ВІННИЦЬКИЙ ДЕРЖАВНИЙ ПЕДАГОГІЧНИЙ УНІВЕРСИТЕТ</w:t>
      </w:r>
    </w:p>
    <w:p w14:paraId="01088685" w14:textId="7A14802F" w:rsidR="00464C67" w:rsidRDefault="00464C67" w:rsidP="00E85198">
      <w:pPr>
        <w:pStyle w:val="ab"/>
        <w:spacing w:before="0" w:beforeAutospacing="0" w:after="0" w:afterAutospacing="0"/>
        <w:ind w:left="240" w:firstLine="75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ІМЕНІ МИХАЙЛА КОЦЮБИНСЬКОГО</w:t>
      </w:r>
    </w:p>
    <w:p w14:paraId="661BA5D0" w14:textId="77777777" w:rsidR="00F6407B" w:rsidRDefault="00F6407B" w:rsidP="00E85198">
      <w:pPr>
        <w:pStyle w:val="ab"/>
        <w:spacing w:before="0" w:beforeAutospacing="0" w:after="0" w:afterAutospacing="0"/>
        <w:ind w:left="240" w:firstLine="752"/>
        <w:jc w:val="center"/>
      </w:pPr>
    </w:p>
    <w:p w14:paraId="3F1D405B" w14:textId="77777777" w:rsidR="00464C67" w:rsidRDefault="00464C67" w:rsidP="00E85198">
      <w:pPr>
        <w:pStyle w:val="ab"/>
        <w:spacing w:before="0" w:beforeAutospacing="0" w:after="0" w:afterAutospacing="0"/>
        <w:ind w:left="40" w:hanging="200"/>
        <w:jc w:val="center"/>
      </w:pPr>
      <w:r>
        <w:rPr>
          <w:color w:val="000000"/>
          <w:sz w:val="28"/>
          <w:szCs w:val="28"/>
        </w:rPr>
        <w:t>Факультет іноземних мов </w:t>
      </w:r>
    </w:p>
    <w:p w14:paraId="603ACB0F" w14:textId="77777777" w:rsidR="00464C67" w:rsidRDefault="00464C67" w:rsidP="00E85198">
      <w:pPr>
        <w:spacing w:line="240" w:lineRule="auto"/>
      </w:pPr>
    </w:p>
    <w:p w14:paraId="2783B35C" w14:textId="77777777" w:rsidR="003B35A7" w:rsidRPr="003B35A7" w:rsidRDefault="003B35A7" w:rsidP="00E85198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Кафедра міжкультурної комунікації, світової літератури та перекладу </w:t>
      </w:r>
    </w:p>
    <w:p w14:paraId="1AB6A503" w14:textId="77777777" w:rsidR="00464C67" w:rsidRPr="003B35A7" w:rsidRDefault="00464C67" w:rsidP="00E851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64003C" w14:textId="19EEC65F" w:rsidR="00464C67" w:rsidRDefault="00464C67" w:rsidP="00E85198">
      <w:pPr>
        <w:pStyle w:val="ab"/>
        <w:spacing w:before="0" w:beforeAutospacing="0" w:after="0" w:afterAutospacing="0"/>
        <w:ind w:left="40" w:hanging="200"/>
        <w:jc w:val="center"/>
      </w:pPr>
      <w:r>
        <w:rPr>
          <w:color w:val="000000"/>
          <w:sz w:val="28"/>
          <w:szCs w:val="28"/>
        </w:rPr>
        <w:t>К В А Л І Ф І К А Ц І Й Н А   Р О Б О Т А</w:t>
      </w:r>
    </w:p>
    <w:p w14:paraId="033E7DAC" w14:textId="77777777" w:rsidR="001A0C16" w:rsidRPr="00E85198" w:rsidRDefault="00464C67" w:rsidP="00E85198">
      <w:pPr>
        <w:pStyle w:val="ab"/>
        <w:spacing w:before="0" w:beforeAutospacing="0" w:after="0" w:afterAutospacing="0"/>
        <w:ind w:left="40" w:hanging="200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на тему: </w:t>
      </w:r>
    </w:p>
    <w:p w14:paraId="16D4B9E8" w14:textId="77777777" w:rsidR="001A0C16" w:rsidRPr="00E85198" w:rsidRDefault="001A0C16" w:rsidP="00E85198">
      <w:pPr>
        <w:pStyle w:val="ab"/>
        <w:spacing w:before="0" w:beforeAutospacing="0" w:after="0" w:afterAutospacing="0"/>
        <w:ind w:left="40" w:hanging="200"/>
        <w:jc w:val="center"/>
        <w:rPr>
          <w:b/>
          <w:bCs/>
          <w:color w:val="000000"/>
          <w:sz w:val="28"/>
          <w:szCs w:val="28"/>
          <w:lang w:val="ru-RU"/>
        </w:rPr>
      </w:pPr>
      <w:r w:rsidRPr="007635E8">
        <w:rPr>
          <w:b/>
          <w:bCs/>
          <w:color w:val="000000"/>
          <w:sz w:val="28"/>
          <w:szCs w:val="28"/>
        </w:rPr>
        <w:t xml:space="preserve">ЛІНГВОСТИЛІСТИЧНІ </w:t>
      </w:r>
      <w:r w:rsidRPr="007635E8">
        <w:rPr>
          <w:b/>
          <w:bCs/>
          <w:sz w:val="28"/>
          <w:szCs w:val="28"/>
        </w:rPr>
        <w:t xml:space="preserve">ЗАСОБИ ВИРАЖЕННЯ ЕМОТИВНОСТІ </w:t>
      </w:r>
      <w:r w:rsidRPr="007635E8">
        <w:rPr>
          <w:b/>
          <w:bCs/>
          <w:color w:val="000000"/>
          <w:sz w:val="28"/>
          <w:szCs w:val="28"/>
        </w:rPr>
        <w:t xml:space="preserve"> </w:t>
      </w:r>
    </w:p>
    <w:p w14:paraId="4A69DAC8" w14:textId="06E04A2D" w:rsidR="00464C67" w:rsidRPr="00E85198" w:rsidRDefault="001A0C16" w:rsidP="00E85198">
      <w:pPr>
        <w:pStyle w:val="ab"/>
        <w:spacing w:before="0" w:beforeAutospacing="0" w:after="0" w:afterAutospacing="0"/>
        <w:ind w:left="40" w:hanging="200"/>
        <w:jc w:val="center"/>
        <w:rPr>
          <w:b/>
          <w:bCs/>
          <w:color w:val="000000"/>
          <w:sz w:val="28"/>
          <w:szCs w:val="28"/>
          <w:lang w:val="ru-RU"/>
        </w:rPr>
      </w:pPr>
      <w:r w:rsidRPr="007635E8">
        <w:rPr>
          <w:b/>
          <w:bCs/>
          <w:color w:val="000000"/>
          <w:sz w:val="28"/>
          <w:szCs w:val="28"/>
        </w:rPr>
        <w:t xml:space="preserve">В ОРИГІНАЛІ ТА ПЕРЕКЛАДІ (НА МАТЕРІАЛІ РОМАНУ </w:t>
      </w:r>
      <w:r w:rsidRPr="007635E8">
        <w:rPr>
          <w:b/>
          <w:bCs/>
          <w:sz w:val="28"/>
          <w:szCs w:val="28"/>
        </w:rPr>
        <w:t xml:space="preserve">ДЖОАН ГАРРІС </w:t>
      </w:r>
      <w:r w:rsidRPr="001A0C16">
        <w:rPr>
          <w:b/>
          <w:bCs/>
          <w:sz w:val="28"/>
          <w:szCs w:val="28"/>
        </w:rPr>
        <w:t>‘</w:t>
      </w:r>
      <w:r w:rsidRPr="007635E8">
        <w:rPr>
          <w:b/>
          <w:bCs/>
          <w:iCs/>
          <w:sz w:val="28"/>
          <w:szCs w:val="28"/>
        </w:rPr>
        <w:t>FIVE QUARTERS OF THE ORANGE</w:t>
      </w:r>
      <w:r w:rsidRPr="001A0C16">
        <w:rPr>
          <w:b/>
          <w:bCs/>
          <w:iCs/>
          <w:sz w:val="28"/>
          <w:szCs w:val="28"/>
        </w:rPr>
        <w:t>’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25647AE3" w14:textId="77777777" w:rsidR="007635E8" w:rsidRDefault="007635E8" w:rsidP="00E85198">
      <w:pPr>
        <w:pStyle w:val="ab"/>
        <w:spacing w:before="0" w:beforeAutospacing="0" w:after="0" w:afterAutospacing="0"/>
        <w:ind w:left="40" w:hanging="200"/>
        <w:jc w:val="center"/>
      </w:pPr>
    </w:p>
    <w:p w14:paraId="42403D1C" w14:textId="77777777" w:rsidR="00E85198" w:rsidRPr="007635E8" w:rsidRDefault="00E85198" w:rsidP="00E85198">
      <w:pPr>
        <w:pStyle w:val="ab"/>
        <w:spacing w:before="0" w:beforeAutospacing="0" w:after="0" w:afterAutospacing="0"/>
        <w:ind w:left="40" w:hanging="200"/>
        <w:jc w:val="center"/>
      </w:pPr>
    </w:p>
    <w:p w14:paraId="6185E2E9" w14:textId="77777777" w:rsidR="00E85198" w:rsidRPr="009D1F6D" w:rsidRDefault="00E85198" w:rsidP="00E85198">
      <w:pPr>
        <w:widowControl w:val="0"/>
        <w:autoSpaceDE w:val="0"/>
        <w:autoSpaceDN w:val="0"/>
        <w:adjustRightInd w:val="0"/>
        <w:spacing w:after="0" w:line="240" w:lineRule="auto"/>
        <w:ind w:left="142" w:right="-142" w:firstLine="368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F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Студентки  2  курсу  групи 2 МФА</w:t>
      </w:r>
    </w:p>
    <w:p w14:paraId="685EF7F5" w14:textId="77777777" w:rsidR="00E85198" w:rsidRPr="00E85198" w:rsidRDefault="00E85198" w:rsidP="00E85198">
      <w:pPr>
        <w:widowControl w:val="0"/>
        <w:autoSpaceDE w:val="0"/>
        <w:autoSpaceDN w:val="0"/>
        <w:adjustRightInd w:val="0"/>
        <w:spacing w:after="0" w:line="240" w:lineRule="auto"/>
        <w:ind w:left="142" w:right="-142" w:firstLine="368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F6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Галузі знань 03 Гуманітарні науки</w:t>
      </w:r>
    </w:p>
    <w:p w14:paraId="229827EC" w14:textId="77777777" w:rsidR="00E85198" w:rsidRDefault="00E85198" w:rsidP="00E85198">
      <w:pPr>
        <w:pStyle w:val="ab"/>
        <w:spacing w:before="0" w:beforeAutospacing="0" w:after="0" w:afterAutospacing="0"/>
        <w:ind w:left="3828" w:right="-397"/>
        <w:contextualSpacing/>
        <w:rPr>
          <w:color w:val="000000"/>
          <w:sz w:val="28"/>
          <w:szCs w:val="28"/>
        </w:rPr>
      </w:pPr>
    </w:p>
    <w:p w14:paraId="5D4AFEE9" w14:textId="77777777" w:rsidR="003B35A7" w:rsidRDefault="003B35A7" w:rsidP="00E85198">
      <w:pPr>
        <w:pStyle w:val="ab"/>
        <w:spacing w:before="0" w:beforeAutospacing="0" w:after="0" w:afterAutospacing="0"/>
        <w:ind w:left="3828" w:right="-397"/>
        <w:contextualSpacing/>
        <w:rPr>
          <w:color w:val="000000"/>
          <w:sz w:val="28"/>
          <w:szCs w:val="28"/>
        </w:rPr>
      </w:pPr>
      <w:r w:rsidRPr="003B35A7">
        <w:rPr>
          <w:color w:val="000000"/>
          <w:sz w:val="28"/>
          <w:szCs w:val="28"/>
        </w:rPr>
        <w:t>Спеціальності 035 Філологія</w:t>
      </w:r>
    </w:p>
    <w:p w14:paraId="7A6D6823" w14:textId="3B44E67C" w:rsidR="003B35A7" w:rsidRPr="003B35A7" w:rsidRDefault="003B35A7" w:rsidP="00E85198">
      <w:pPr>
        <w:pStyle w:val="ab"/>
        <w:spacing w:before="0" w:beforeAutospacing="0" w:after="0" w:afterAutospacing="0"/>
        <w:ind w:left="3828" w:right="-397"/>
        <w:contextualSpacing/>
        <w:rPr>
          <w:color w:val="000000"/>
          <w:sz w:val="28"/>
          <w:szCs w:val="28"/>
        </w:rPr>
      </w:pPr>
      <w:r w:rsidRPr="003B35A7">
        <w:rPr>
          <w:color w:val="000000"/>
          <w:sz w:val="28"/>
          <w:szCs w:val="28"/>
        </w:rPr>
        <w:t>Спеціалізації 035.041 Германські мови та літератури</w:t>
      </w:r>
    </w:p>
    <w:p w14:paraId="52410F62" w14:textId="77777777" w:rsidR="003B35A7" w:rsidRPr="003B35A7" w:rsidRDefault="003B35A7" w:rsidP="00E85198">
      <w:pPr>
        <w:pStyle w:val="ab"/>
        <w:spacing w:before="0" w:beforeAutospacing="0" w:after="0" w:afterAutospacing="0"/>
        <w:ind w:left="3828" w:right="-397"/>
        <w:contextualSpacing/>
        <w:rPr>
          <w:color w:val="000000"/>
          <w:sz w:val="28"/>
          <w:szCs w:val="28"/>
        </w:rPr>
      </w:pPr>
      <w:r w:rsidRPr="003B35A7">
        <w:rPr>
          <w:color w:val="000000"/>
          <w:sz w:val="28"/>
          <w:szCs w:val="28"/>
        </w:rPr>
        <w:t>(переклад включно), перша – англійська</w:t>
      </w:r>
    </w:p>
    <w:p w14:paraId="24F8086E" w14:textId="77777777" w:rsidR="003B35A7" w:rsidRPr="003B35A7" w:rsidRDefault="003B35A7" w:rsidP="00E85198">
      <w:pPr>
        <w:pStyle w:val="ab"/>
        <w:spacing w:before="0" w:beforeAutospacing="0" w:after="0" w:afterAutospacing="0"/>
        <w:ind w:left="3828" w:right="-397"/>
        <w:contextualSpacing/>
        <w:rPr>
          <w:color w:val="000000"/>
          <w:sz w:val="28"/>
          <w:szCs w:val="28"/>
        </w:rPr>
      </w:pPr>
      <w:r w:rsidRPr="003B35A7">
        <w:rPr>
          <w:color w:val="000000"/>
          <w:sz w:val="28"/>
          <w:szCs w:val="28"/>
        </w:rPr>
        <w:t>Додаткової спеціалізації 035.043 Германські мови та</w:t>
      </w:r>
    </w:p>
    <w:p w14:paraId="5A683807" w14:textId="77777777" w:rsidR="003B35A7" w:rsidRPr="003B35A7" w:rsidRDefault="003B35A7" w:rsidP="00E85198">
      <w:pPr>
        <w:pStyle w:val="ab"/>
        <w:spacing w:before="0" w:beforeAutospacing="0" w:after="0" w:afterAutospacing="0"/>
        <w:ind w:left="3828" w:right="-397"/>
        <w:contextualSpacing/>
        <w:rPr>
          <w:color w:val="000000"/>
          <w:sz w:val="28"/>
          <w:szCs w:val="28"/>
        </w:rPr>
      </w:pPr>
      <w:r w:rsidRPr="003B35A7">
        <w:rPr>
          <w:color w:val="000000"/>
          <w:sz w:val="28"/>
          <w:szCs w:val="28"/>
        </w:rPr>
        <w:t>літератури (переклад включно), перша – німецька</w:t>
      </w:r>
    </w:p>
    <w:p w14:paraId="55F10FF3" w14:textId="5CF2FFA3" w:rsidR="00464C67" w:rsidRPr="003B35A7" w:rsidRDefault="003B35A7" w:rsidP="00E85198">
      <w:pPr>
        <w:pStyle w:val="ab"/>
        <w:spacing w:before="0" w:beforeAutospacing="0" w:after="0" w:afterAutospacing="0"/>
        <w:ind w:left="3828" w:right="-39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Москаленко Валерії Ігорівни</w:t>
      </w:r>
    </w:p>
    <w:p w14:paraId="6488CD66" w14:textId="77777777" w:rsidR="00464C67" w:rsidRDefault="00464C67" w:rsidP="00E85198">
      <w:pPr>
        <w:pStyle w:val="ab"/>
        <w:spacing w:before="0" w:beforeAutospacing="0" w:after="0" w:afterAutospacing="0"/>
        <w:ind w:left="240" w:right="-284" w:firstLine="2355"/>
        <w:jc w:val="right"/>
      </w:pPr>
    </w:p>
    <w:p w14:paraId="5E1A95AE" w14:textId="77777777" w:rsidR="001A0C16" w:rsidRDefault="001A0C16" w:rsidP="00E85198">
      <w:pPr>
        <w:pStyle w:val="ab"/>
        <w:spacing w:before="0" w:beforeAutospacing="0" w:after="0" w:afterAutospacing="0"/>
        <w:ind w:right="-143"/>
        <w:rPr>
          <w:color w:val="000000"/>
          <w:sz w:val="28"/>
          <w:szCs w:val="28"/>
        </w:rPr>
        <w:sectPr w:rsidR="001A0C16" w:rsidSect="006F4520">
          <w:headerReference w:type="even" r:id="rId9"/>
          <w:headerReference w:type="default" r:id="rId10"/>
          <w:footerReference w:type="default" r:id="rId11"/>
          <w:pgSz w:w="11907" w:h="16839"/>
          <w:pgMar w:top="1134" w:right="851" w:bottom="1134" w:left="1134" w:header="709" w:footer="709" w:gutter="0"/>
          <w:pgNumType w:start="0"/>
          <w:cols w:space="720"/>
          <w:titlePg/>
          <w:docGrid w:linePitch="360"/>
        </w:sectPr>
      </w:pPr>
    </w:p>
    <w:p w14:paraId="1BFDBE3D" w14:textId="44A08BA8" w:rsidR="00464C67" w:rsidRPr="001A0C16" w:rsidRDefault="00464C67" w:rsidP="00E85198">
      <w:pPr>
        <w:pStyle w:val="ab"/>
        <w:spacing w:before="0" w:beforeAutospacing="0" w:after="0" w:afterAutospacing="0"/>
        <w:ind w:right="-143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lastRenderedPageBreak/>
        <w:t xml:space="preserve">Використання чужих ідей,                       </w:t>
      </w:r>
      <w:r w:rsidR="003B35A7">
        <w:rPr>
          <w:color w:val="000000"/>
          <w:sz w:val="28"/>
          <w:szCs w:val="28"/>
        </w:rPr>
        <w:t xml:space="preserve">               </w:t>
      </w:r>
    </w:p>
    <w:p w14:paraId="7077DF48" w14:textId="3216145C" w:rsidR="00464C67" w:rsidRDefault="00464C67" w:rsidP="00E85198">
      <w:pPr>
        <w:pStyle w:val="ab"/>
        <w:spacing w:before="0" w:beforeAutospacing="0" w:after="0" w:afterAutospacing="0"/>
        <w:ind w:right="-426"/>
        <w:jc w:val="both"/>
      </w:pPr>
      <w:r>
        <w:rPr>
          <w:color w:val="000000"/>
          <w:sz w:val="28"/>
          <w:szCs w:val="28"/>
        </w:rPr>
        <w:t xml:space="preserve">результатів і текстів мають                    </w:t>
      </w:r>
      <w:r w:rsidR="003B35A7">
        <w:rPr>
          <w:color w:val="000000"/>
          <w:sz w:val="28"/>
          <w:szCs w:val="28"/>
        </w:rPr>
        <w:t xml:space="preserve">                 </w:t>
      </w:r>
    </w:p>
    <w:p w14:paraId="08976068" w14:textId="0E1CC872" w:rsidR="001A0C16" w:rsidRPr="001A0C16" w:rsidRDefault="00464C67" w:rsidP="00E85198">
      <w:pPr>
        <w:pStyle w:val="ab"/>
        <w:spacing w:before="0" w:beforeAutospacing="0" w:after="0" w:afterAutospacing="0"/>
        <w:ind w:right="-426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осилання на відповідне джерело </w:t>
      </w:r>
    </w:p>
    <w:p w14:paraId="41BDC50B" w14:textId="1417EC95" w:rsidR="00464C67" w:rsidRDefault="00464C67" w:rsidP="00E85198">
      <w:pPr>
        <w:pStyle w:val="ab"/>
        <w:spacing w:before="0" w:beforeAutospacing="0" w:after="0" w:afterAutospacing="0"/>
        <w:ind w:right="-426"/>
        <w:jc w:val="right"/>
      </w:pPr>
      <w:r>
        <w:rPr>
          <w:color w:val="000000"/>
          <w:sz w:val="28"/>
          <w:szCs w:val="28"/>
        </w:rPr>
        <w:t xml:space="preserve">       </w:t>
      </w:r>
      <w:r w:rsidR="003B35A7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</w:t>
      </w:r>
    </w:p>
    <w:p w14:paraId="283D0273" w14:textId="240B3976" w:rsidR="00464C67" w:rsidRPr="001A0C16" w:rsidRDefault="003B35A7" w:rsidP="00E85198">
      <w:pPr>
        <w:pStyle w:val="ab"/>
        <w:spacing w:before="0" w:beforeAutospacing="0" w:after="0" w:afterAutospacing="0"/>
        <w:ind w:right="-425"/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________</w:t>
      </w:r>
      <w:r w:rsidR="00464C67">
        <w:rPr>
          <w:color w:val="000000"/>
          <w:sz w:val="28"/>
          <w:szCs w:val="28"/>
        </w:rPr>
        <w:t>__</w:t>
      </w:r>
      <w:r w:rsidR="001A0C16">
        <w:rPr>
          <w:color w:val="000000"/>
          <w:sz w:val="28"/>
          <w:szCs w:val="28"/>
        </w:rPr>
        <w:t xml:space="preserve">       __________________</w:t>
      </w:r>
    </w:p>
    <w:p w14:paraId="3F17AD95" w14:textId="4CF615E1" w:rsidR="001A0C16" w:rsidRPr="001A0C16" w:rsidRDefault="00464C67" w:rsidP="00E85198">
      <w:pPr>
        <w:pStyle w:val="ab"/>
        <w:spacing w:before="0" w:beforeAutospacing="0" w:after="0" w:afterAutospacing="0"/>
        <w:ind w:left="40" w:right="-426" w:hanging="2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 </w:t>
      </w:r>
      <w:r w:rsidR="001A0C16">
        <w:rPr>
          <w:color w:val="000000"/>
          <w:sz w:val="22"/>
          <w:szCs w:val="22"/>
        </w:rPr>
        <w:t xml:space="preserve">     </w:t>
      </w:r>
      <w:r>
        <w:rPr>
          <w:color w:val="000000"/>
          <w:sz w:val="22"/>
          <w:szCs w:val="22"/>
        </w:rPr>
        <w:t> </w:t>
      </w:r>
      <w:r w:rsidR="000E14CB">
        <w:rPr>
          <w:color w:val="000000"/>
          <w:sz w:val="22"/>
          <w:szCs w:val="22"/>
        </w:rPr>
        <w:t>(підпис)                </w:t>
      </w:r>
      <w:r>
        <w:rPr>
          <w:color w:val="000000"/>
          <w:sz w:val="22"/>
          <w:szCs w:val="22"/>
        </w:rPr>
        <w:t xml:space="preserve"> (ініціали, прізвище)</w:t>
      </w:r>
    </w:p>
    <w:p w14:paraId="5FAEB387" w14:textId="77777777" w:rsidR="001A0C16" w:rsidRDefault="001A0C16" w:rsidP="00E85198">
      <w:pPr>
        <w:pStyle w:val="ab"/>
        <w:spacing w:before="0" w:beforeAutospacing="0" w:after="0" w:afterAutospacing="0"/>
        <w:ind w:left="40" w:right="-426" w:hanging="40"/>
        <w:jc w:val="both"/>
        <w:rPr>
          <w:color w:val="000000"/>
          <w:sz w:val="28"/>
          <w:szCs w:val="28"/>
        </w:rPr>
      </w:pPr>
    </w:p>
    <w:p w14:paraId="6EAE6219" w14:textId="2976C97B" w:rsidR="001A0C16" w:rsidRPr="001A0C16" w:rsidRDefault="001A0C16" w:rsidP="00E85198">
      <w:pPr>
        <w:pStyle w:val="ab"/>
        <w:spacing w:before="0" w:beforeAutospacing="0" w:after="0" w:afterAutospacing="0"/>
        <w:ind w:left="40" w:right="-426" w:hanging="40"/>
        <w:jc w:val="both"/>
        <w:rPr>
          <w:color w:val="000000"/>
          <w:sz w:val="28"/>
          <w:szCs w:val="28"/>
        </w:rPr>
      </w:pPr>
      <w:r w:rsidRPr="001A0C16">
        <w:rPr>
          <w:color w:val="000000"/>
          <w:sz w:val="28"/>
          <w:szCs w:val="28"/>
        </w:rPr>
        <w:lastRenderedPageBreak/>
        <w:t>Науковий керівник:</w:t>
      </w:r>
    </w:p>
    <w:p w14:paraId="3728AD6A" w14:textId="77777777" w:rsidR="001A0C16" w:rsidRPr="001A0C16" w:rsidRDefault="001A0C16" w:rsidP="00E85198">
      <w:pPr>
        <w:spacing w:after="0" w:line="240" w:lineRule="auto"/>
        <w:ind w:right="-426"/>
        <w:outlineLvl w:val="0"/>
        <w:rPr>
          <w:rFonts w:ascii="Times New Roman" w:hAnsi="Times New Roman" w:cs="Times New Roman"/>
          <w:sz w:val="28"/>
          <w:szCs w:val="28"/>
        </w:rPr>
      </w:pPr>
      <w:r w:rsidRPr="001A0C16">
        <w:rPr>
          <w:rFonts w:ascii="Times New Roman" w:hAnsi="Times New Roman" w:cs="Times New Roman"/>
          <w:sz w:val="28"/>
          <w:szCs w:val="28"/>
        </w:rPr>
        <w:t>Брик Марина Мурманівна</w:t>
      </w:r>
    </w:p>
    <w:p w14:paraId="2E919220" w14:textId="77777777" w:rsidR="001A0C16" w:rsidRPr="001A0C16" w:rsidRDefault="001A0C16" w:rsidP="00E85198">
      <w:pPr>
        <w:spacing w:after="0" w:line="240" w:lineRule="auto"/>
        <w:ind w:right="-426"/>
        <w:outlineLvl w:val="0"/>
        <w:rPr>
          <w:rFonts w:ascii="Times New Roman" w:hAnsi="Times New Roman" w:cs="Times New Roman"/>
          <w:sz w:val="28"/>
          <w:szCs w:val="28"/>
        </w:rPr>
      </w:pPr>
      <w:r w:rsidRPr="001A0C16">
        <w:rPr>
          <w:rFonts w:ascii="Times New Roman" w:hAnsi="Times New Roman" w:cs="Times New Roman"/>
          <w:sz w:val="28"/>
          <w:szCs w:val="28"/>
        </w:rPr>
        <w:t>кандидат філологічних наук,</w:t>
      </w:r>
    </w:p>
    <w:p w14:paraId="219FAE91" w14:textId="77777777" w:rsidR="001A0C16" w:rsidRPr="001A0C16" w:rsidRDefault="001A0C16" w:rsidP="00E85198">
      <w:pPr>
        <w:spacing w:after="0" w:line="240" w:lineRule="auto"/>
        <w:ind w:right="-426"/>
        <w:outlineLvl w:val="0"/>
        <w:rPr>
          <w:rFonts w:ascii="Times New Roman" w:hAnsi="Times New Roman" w:cs="Times New Roman"/>
          <w:sz w:val="28"/>
          <w:szCs w:val="28"/>
        </w:rPr>
      </w:pPr>
      <w:r w:rsidRPr="001A0C16">
        <w:rPr>
          <w:rFonts w:ascii="Times New Roman" w:hAnsi="Times New Roman" w:cs="Times New Roman"/>
          <w:sz w:val="28"/>
          <w:szCs w:val="28"/>
        </w:rPr>
        <w:t>старший викладач кафедри</w:t>
      </w:r>
    </w:p>
    <w:p w14:paraId="05F8BB75" w14:textId="77777777" w:rsidR="001A0C16" w:rsidRPr="001A0C16" w:rsidRDefault="001A0C16" w:rsidP="00E85198">
      <w:pPr>
        <w:spacing w:after="0" w:line="240" w:lineRule="auto"/>
        <w:ind w:right="-426"/>
        <w:outlineLvl w:val="0"/>
        <w:rPr>
          <w:rFonts w:ascii="Times New Roman" w:hAnsi="Times New Roman" w:cs="Times New Roman"/>
          <w:sz w:val="28"/>
          <w:szCs w:val="28"/>
        </w:rPr>
      </w:pPr>
      <w:r w:rsidRPr="001A0C16">
        <w:rPr>
          <w:rFonts w:ascii="Times New Roman" w:hAnsi="Times New Roman" w:cs="Times New Roman"/>
          <w:sz w:val="28"/>
          <w:szCs w:val="28"/>
        </w:rPr>
        <w:t xml:space="preserve">міжкультурної комунікації, </w:t>
      </w:r>
    </w:p>
    <w:p w14:paraId="6DE792E4" w14:textId="3DB28C05" w:rsidR="001A0C16" w:rsidRPr="00E85198" w:rsidRDefault="00E85198" w:rsidP="00E85198">
      <w:pPr>
        <w:pStyle w:val="ab"/>
        <w:spacing w:before="0" w:beforeAutospacing="0" w:after="0" w:afterAutospacing="0"/>
        <w:ind w:right="-426"/>
        <w:rPr>
          <w:sz w:val="28"/>
          <w:szCs w:val="28"/>
        </w:rPr>
        <w:sectPr w:rsidR="001A0C16" w:rsidRPr="00E85198" w:rsidSect="001A0C16">
          <w:type w:val="continuous"/>
          <w:pgSz w:w="11907" w:h="16839"/>
          <w:pgMar w:top="1134" w:right="851" w:bottom="1134" w:left="1134" w:header="709" w:footer="709" w:gutter="0"/>
          <w:pgNumType w:start="0"/>
          <w:cols w:num="2" w:space="720"/>
          <w:titlePg/>
          <w:docGrid w:linePitch="360"/>
        </w:sectPr>
      </w:pPr>
      <w:r>
        <w:rPr>
          <w:sz w:val="28"/>
          <w:szCs w:val="28"/>
        </w:rPr>
        <w:t>світової літератури та переклад</w:t>
      </w:r>
      <w:r w:rsidR="000E14CB">
        <w:rPr>
          <w:sz w:val="28"/>
          <w:szCs w:val="28"/>
        </w:rPr>
        <w:t>у</w:t>
      </w:r>
    </w:p>
    <w:p w14:paraId="43AB98D9" w14:textId="77777777" w:rsidR="00464C67" w:rsidRDefault="00464C67" w:rsidP="00E85198">
      <w:pPr>
        <w:pStyle w:val="ab"/>
        <w:spacing w:before="0" w:beforeAutospacing="0" w:after="0" w:afterAutospacing="0"/>
        <w:ind w:left="2884" w:right="-284" w:firstLine="40"/>
        <w:jc w:val="both"/>
      </w:pPr>
      <w:r>
        <w:rPr>
          <w:color w:val="000000"/>
          <w:sz w:val="28"/>
          <w:szCs w:val="28"/>
        </w:rPr>
        <w:lastRenderedPageBreak/>
        <w:t>Розширена шкала _______________________________</w:t>
      </w:r>
    </w:p>
    <w:p w14:paraId="2913A090" w14:textId="2762C958" w:rsidR="00464C67" w:rsidRDefault="00464C67" w:rsidP="00E85198">
      <w:pPr>
        <w:pStyle w:val="ab"/>
        <w:spacing w:before="0" w:beforeAutospacing="0" w:after="0" w:afterAutospacing="0"/>
        <w:ind w:left="2884" w:right="-284" w:firstLine="40"/>
        <w:jc w:val="both"/>
      </w:pPr>
    </w:p>
    <w:p w14:paraId="595D1753" w14:textId="13D30465" w:rsidR="00464C67" w:rsidRDefault="00464C67" w:rsidP="00E85198">
      <w:pPr>
        <w:pStyle w:val="ab"/>
        <w:spacing w:before="0" w:beforeAutospacing="0" w:after="0" w:afterAutospacing="0"/>
        <w:ind w:left="2884" w:right="-284" w:firstLine="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Кількість балів: __________ Оцінка: ECTS __________</w:t>
      </w:r>
    </w:p>
    <w:p w14:paraId="39B0E038" w14:textId="77777777" w:rsidR="00E85198" w:rsidRPr="00E85198" w:rsidRDefault="00E85198" w:rsidP="00E85198">
      <w:pPr>
        <w:pStyle w:val="ab"/>
        <w:spacing w:before="0" w:beforeAutospacing="0" w:after="0" w:afterAutospacing="0"/>
        <w:ind w:left="2884" w:right="-284" w:firstLine="40"/>
        <w:jc w:val="both"/>
        <w:rPr>
          <w:color w:val="000000"/>
          <w:sz w:val="28"/>
          <w:szCs w:val="28"/>
        </w:rPr>
      </w:pPr>
    </w:p>
    <w:p w14:paraId="6462E7CC" w14:textId="3E42E450" w:rsidR="00464C67" w:rsidRPr="00464C67" w:rsidRDefault="00464C67" w:rsidP="00E85198">
      <w:pPr>
        <w:pStyle w:val="ab"/>
        <w:spacing w:before="0" w:beforeAutospacing="0" w:after="0" w:afterAutospacing="0"/>
        <w:ind w:left="2884" w:right="-284" w:firstLine="40"/>
        <w:jc w:val="both"/>
      </w:pPr>
      <w:r>
        <w:rPr>
          <w:color w:val="000000"/>
          <w:sz w:val="28"/>
          <w:szCs w:val="28"/>
        </w:rPr>
        <w:t>Голова комісії __________________________________</w:t>
      </w:r>
    </w:p>
    <w:p w14:paraId="1F0DABC8" w14:textId="368B2A39" w:rsidR="00464C67" w:rsidRPr="00464C67" w:rsidRDefault="00464C67" w:rsidP="00E85198">
      <w:pPr>
        <w:pStyle w:val="ab"/>
        <w:spacing w:before="0" w:beforeAutospacing="0" w:after="0" w:afterAutospacing="0"/>
        <w:ind w:left="40" w:right="-284" w:hanging="200"/>
        <w:jc w:val="both"/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</w:t>
      </w:r>
      <w:r>
        <w:rPr>
          <w:color w:val="000000"/>
          <w:sz w:val="22"/>
          <w:szCs w:val="22"/>
        </w:rPr>
        <w:t>(підпис)                        (ініціали, прізвище)</w:t>
      </w:r>
      <w:r>
        <w:t xml:space="preserve"> </w:t>
      </w:r>
    </w:p>
    <w:p w14:paraId="6A83E3A2" w14:textId="057A616D" w:rsidR="00464C67" w:rsidRPr="00464C67" w:rsidRDefault="00464C67" w:rsidP="00E85198">
      <w:pPr>
        <w:pStyle w:val="ab"/>
        <w:spacing w:before="0" w:beforeAutospacing="0" w:after="0" w:afterAutospacing="0"/>
        <w:ind w:left="1843" w:right="-284" w:firstLine="40"/>
        <w:jc w:val="both"/>
      </w:pPr>
      <w:r>
        <w:rPr>
          <w:color w:val="000000"/>
          <w:sz w:val="28"/>
          <w:szCs w:val="28"/>
        </w:rPr>
        <w:t>Члени комісії ___________________________________________</w:t>
      </w:r>
    </w:p>
    <w:p w14:paraId="60C09EBB" w14:textId="77777777" w:rsidR="00464C67" w:rsidRDefault="00464C67" w:rsidP="00E85198">
      <w:pPr>
        <w:pStyle w:val="ab"/>
        <w:spacing w:before="0" w:beforeAutospacing="0" w:after="0" w:afterAutospacing="0"/>
        <w:ind w:left="1843" w:right="-284" w:firstLine="40"/>
        <w:jc w:val="both"/>
      </w:pPr>
      <w:r>
        <w:rPr>
          <w:color w:val="000000"/>
          <w:sz w:val="28"/>
          <w:szCs w:val="28"/>
        </w:rPr>
        <w:t>                                      </w:t>
      </w:r>
      <w:r>
        <w:rPr>
          <w:color w:val="000000"/>
          <w:sz w:val="22"/>
          <w:szCs w:val="22"/>
        </w:rPr>
        <w:t>(підпис)                         (ініціали, прізвище)</w:t>
      </w:r>
    </w:p>
    <w:p w14:paraId="589666D1" w14:textId="66F8FFD6" w:rsidR="00464C67" w:rsidRPr="00464C67" w:rsidRDefault="00464C67" w:rsidP="00E85198">
      <w:pPr>
        <w:pStyle w:val="ab"/>
        <w:spacing w:before="0" w:beforeAutospacing="0" w:after="0" w:afterAutospacing="0"/>
        <w:ind w:left="1843" w:right="-284" w:firstLine="40"/>
        <w:jc w:val="both"/>
      </w:pPr>
      <w:r>
        <w:rPr>
          <w:color w:val="000000"/>
          <w:sz w:val="28"/>
          <w:szCs w:val="28"/>
        </w:rPr>
        <w:t>                        ___________________________________________</w:t>
      </w:r>
    </w:p>
    <w:p w14:paraId="1CF33592" w14:textId="77777777" w:rsidR="00464C67" w:rsidRDefault="00464C67" w:rsidP="00E85198">
      <w:pPr>
        <w:pStyle w:val="ab"/>
        <w:spacing w:before="0" w:beforeAutospacing="0" w:after="0" w:afterAutospacing="0"/>
        <w:ind w:left="1843" w:right="-284" w:firstLine="40"/>
        <w:jc w:val="both"/>
      </w:pPr>
      <w:r>
        <w:rPr>
          <w:color w:val="000000"/>
          <w:sz w:val="28"/>
          <w:szCs w:val="28"/>
        </w:rPr>
        <w:t>                                      </w:t>
      </w:r>
      <w:r>
        <w:rPr>
          <w:color w:val="000000"/>
          <w:sz w:val="22"/>
          <w:szCs w:val="22"/>
        </w:rPr>
        <w:t>(підпис)                         (ініціали, прізвище)</w:t>
      </w:r>
    </w:p>
    <w:p w14:paraId="395AED1E" w14:textId="2FE11478" w:rsidR="00464C67" w:rsidRPr="00464C67" w:rsidRDefault="00464C67" w:rsidP="00E85198">
      <w:pPr>
        <w:pStyle w:val="ab"/>
        <w:spacing w:before="0" w:beforeAutospacing="0" w:after="0" w:afterAutospacing="0"/>
        <w:ind w:left="1843" w:right="-284" w:firstLine="40"/>
        <w:jc w:val="both"/>
      </w:pPr>
      <w:r>
        <w:rPr>
          <w:color w:val="000000"/>
          <w:sz w:val="28"/>
          <w:szCs w:val="28"/>
        </w:rPr>
        <w:t>                        ___________________________________________</w:t>
      </w:r>
    </w:p>
    <w:p w14:paraId="12EF9D4D" w14:textId="71576FD1" w:rsidR="007635E8" w:rsidRDefault="00464C67" w:rsidP="007635E8">
      <w:pPr>
        <w:pStyle w:val="ab"/>
        <w:spacing w:before="0" w:beforeAutospacing="0" w:after="0" w:afterAutospacing="0"/>
        <w:ind w:left="1843" w:right="-284" w:firstLine="40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                                     </w:t>
      </w:r>
      <w:r>
        <w:rPr>
          <w:color w:val="000000"/>
          <w:sz w:val="22"/>
          <w:szCs w:val="22"/>
        </w:rPr>
        <w:t>(підпис)                         (ініціали, прізвище)</w:t>
      </w:r>
    </w:p>
    <w:p w14:paraId="659689C6" w14:textId="77777777" w:rsidR="003B35A7" w:rsidRDefault="003B35A7" w:rsidP="007635E8">
      <w:pPr>
        <w:pStyle w:val="ab"/>
        <w:spacing w:before="0" w:beforeAutospacing="0" w:after="0" w:afterAutospacing="0"/>
        <w:ind w:left="1843" w:right="-284" w:firstLine="40"/>
        <w:jc w:val="both"/>
        <w:rPr>
          <w:color w:val="000000"/>
          <w:sz w:val="22"/>
          <w:szCs w:val="22"/>
        </w:rPr>
      </w:pPr>
    </w:p>
    <w:p w14:paraId="1876F2DE" w14:textId="1100C697" w:rsidR="003B35A7" w:rsidRDefault="00464C67" w:rsidP="00E85198">
      <w:pPr>
        <w:pStyle w:val="ab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Вінниця – 2023  рік</w:t>
      </w:r>
    </w:p>
    <w:p w14:paraId="78697BBB" w14:textId="4B044A4B" w:rsidR="00831955" w:rsidRDefault="63A2FA4F" w:rsidP="00F6407B">
      <w:pPr>
        <w:pStyle w:val="ab"/>
        <w:spacing w:before="0" w:beforeAutospacing="0" w:after="0" w:afterAutospacing="0"/>
        <w:ind w:right="-284"/>
        <w:jc w:val="center"/>
      </w:pPr>
      <w:r w:rsidRPr="63A2FA4F">
        <w:rPr>
          <w:sz w:val="28"/>
          <w:szCs w:val="28"/>
        </w:rPr>
        <w:lastRenderedPageBreak/>
        <w:t>ЗМІСТ</w:t>
      </w:r>
    </w:p>
    <w:p w14:paraId="63487715" w14:textId="3D2E53C0" w:rsidR="00831955" w:rsidRDefault="00D10E5A" w:rsidP="006F4520">
      <w:pPr>
        <w:spacing w:after="0" w:line="240" w:lineRule="auto"/>
        <w:jc w:val="both"/>
      </w:pP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.................................................2</w:t>
      </w:r>
    </w:p>
    <w:p w14:paraId="45541E52" w14:textId="356A7B1F" w:rsidR="00831955" w:rsidRPr="00D10E5A" w:rsidRDefault="00D10E5A" w:rsidP="006F4520">
      <w:pPr>
        <w:spacing w:after="0" w:line="360" w:lineRule="auto"/>
        <w:jc w:val="both"/>
        <w:rPr>
          <w:b/>
        </w:rPr>
      </w:pP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РОЗДІЛ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63A2FA4F" w:rsidRPr="00D10E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0C55" w:rsidRPr="002C5A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ТЕОРЕТИЧНИЙ</w:t>
      </w:r>
      <w:r w:rsidR="00A8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0C55" w:rsidRPr="002C5A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АСПЕКТ</w:t>
      </w:r>
      <w:r w:rsidR="00A8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0C55" w:rsidRPr="002C5A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ДОСЛІДЖЕННЯ</w:t>
      </w:r>
      <w:r w:rsidR="00A8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0C55" w:rsidRPr="002C5A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КАТЕГОРІЇ</w:t>
      </w:r>
      <w:r w:rsidR="00A8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0C55" w:rsidRPr="002C5A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ЕМОТИВНОСТІ</w:t>
      </w:r>
      <w:r w:rsidR="00A8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0C55" w:rsidRPr="002C5A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="00A8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0C55" w:rsidRPr="002C5A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ТЕКСТІ</w:t>
      </w:r>
      <w:r w:rsidR="63A2FA4F" w:rsidRPr="00D10E5A">
        <w:rPr>
          <w:rFonts w:ascii="Times New Roman" w:eastAsia="Times New Roman" w:hAnsi="Times New Roman" w:cs="Times New Roman"/>
          <w:b/>
          <w:sz w:val="28"/>
          <w:szCs w:val="28"/>
        </w:rPr>
        <w:t>............................................................</w:t>
      </w:r>
      <w:r w:rsidR="006F4520">
        <w:rPr>
          <w:rFonts w:ascii="Times New Roman" w:eastAsia="Times New Roman" w:hAnsi="Times New Roman" w:cs="Times New Roman"/>
          <w:b/>
          <w:sz w:val="28"/>
          <w:szCs w:val="28"/>
        </w:rPr>
        <w:t>..........................</w:t>
      </w:r>
      <w:r w:rsidR="63A2FA4F" w:rsidRPr="00D10E5A">
        <w:rPr>
          <w:rFonts w:ascii="Times New Roman" w:eastAsia="Times New Roman" w:hAnsi="Times New Roman" w:cs="Times New Roman"/>
          <w:b/>
          <w:sz w:val="28"/>
          <w:szCs w:val="28"/>
        </w:rPr>
        <w:t>..</w:t>
      </w:r>
      <w:r w:rsidR="006F4520" w:rsidRPr="0089152C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743AAA00" w14:textId="346F245E" w:rsidR="00831955" w:rsidRDefault="00E67AF4" w:rsidP="006F4520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Емотивність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лінгвістична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категорія......................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.....................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17C54C0A" w14:textId="01AB3078" w:rsidR="006F4520" w:rsidRDefault="63A2FA4F" w:rsidP="006F4520">
      <w:pPr>
        <w:spacing w:after="0" w:line="360" w:lineRule="auto"/>
        <w:jc w:val="both"/>
      </w:pPr>
      <w:r w:rsidRPr="63A2FA4F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Поняття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емотивності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як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складової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інтерпретації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світу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та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її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відмінніс</w:t>
      </w:r>
      <w:r w:rsidR="003F25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ть</w:t>
      </w:r>
      <w:r w:rsidR="006F4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від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поняття</w:t>
      </w:r>
      <w:r w:rsidR="00A84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44B73" w:rsidRPr="002C5A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емоційності</w:t>
      </w:r>
      <w:r w:rsidR="00A84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………………....…….................</w:t>
      </w:r>
      <w:r w:rsidR="003F25DC">
        <w:rPr>
          <w:rFonts w:ascii="Times New Roman" w:eastAsia="Times New Roman" w:hAnsi="Times New Roman" w:cs="Times New Roman"/>
          <w:sz w:val="28"/>
          <w:szCs w:val="28"/>
        </w:rPr>
        <w:t>...............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................................</w:t>
      </w:r>
      <w:r w:rsidR="003F25DC">
        <w:rPr>
          <w:rFonts w:ascii="Times New Roman" w:eastAsia="Times New Roman" w:hAnsi="Times New Roman" w:cs="Times New Roman"/>
          <w:sz w:val="28"/>
          <w:szCs w:val="28"/>
        </w:rPr>
        <w:t>..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.9</w:t>
      </w:r>
    </w:p>
    <w:p w14:paraId="33ED69C1" w14:textId="510FDCE3" w:rsidR="00F23702" w:rsidRPr="006F4520" w:rsidRDefault="00D25988" w:rsidP="006F4520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Національно-культурна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специфіка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відображення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емоцій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мові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3702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…………..15</w:t>
      </w:r>
    </w:p>
    <w:p w14:paraId="29365294" w14:textId="6940A898" w:rsidR="00831955" w:rsidRDefault="00F23702" w:rsidP="006F4520">
      <w:p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6BE">
        <w:rPr>
          <w:rFonts w:ascii="Times New Roman" w:eastAsia="Times New Roman" w:hAnsi="Times New Roman" w:cs="Times New Roman"/>
          <w:sz w:val="28"/>
          <w:szCs w:val="28"/>
        </w:rPr>
        <w:t>Лінгвостилістичні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6BE">
        <w:rPr>
          <w:rFonts w:ascii="Times New Roman" w:eastAsia="Times New Roman" w:hAnsi="Times New Roman" w:cs="Times New Roman"/>
          <w:sz w:val="28"/>
          <w:szCs w:val="28"/>
        </w:rPr>
        <w:t>з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асоби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художньому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5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4F1C0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67A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F25D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C76BE">
        <w:rPr>
          <w:rFonts w:ascii="Times New Roman" w:eastAsia="Times New Roman" w:hAnsi="Times New Roman" w:cs="Times New Roman"/>
          <w:sz w:val="28"/>
          <w:szCs w:val="28"/>
        </w:rPr>
        <w:t>ексті</w:t>
      </w:r>
      <w:r w:rsidR="63A2FA4F" w:rsidRPr="63A2FA4F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8C76BE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2C5A04" w:rsidRPr="007C7D8F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</w:t>
      </w:r>
      <w:r w:rsidR="006F4520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……………………………...19</w:t>
      </w:r>
    </w:p>
    <w:p w14:paraId="3AE1BE53" w14:textId="2B2B0F3D" w:rsidR="00AA67A3" w:rsidRPr="0089152C" w:rsidRDefault="0007667D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63A2FA4F" w:rsidRPr="00D10E5A">
        <w:rPr>
          <w:rFonts w:ascii="Times New Roman" w:eastAsia="Times New Roman" w:hAnsi="Times New Roman" w:cs="Times New Roman"/>
          <w:b/>
          <w:sz w:val="28"/>
          <w:szCs w:val="28"/>
        </w:rPr>
        <w:t>розділу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63A2FA4F" w:rsidRPr="0089152C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..............................................................</w:t>
      </w:r>
      <w:r w:rsidR="006F4520" w:rsidRPr="0089152C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...................................29</w:t>
      </w:r>
    </w:p>
    <w:p w14:paraId="636964C7" w14:textId="31F5CB6D" w:rsidR="00CE5D01" w:rsidRPr="007C7D8F" w:rsidRDefault="00D10E5A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РОЗДІЛ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АНАЛІЗ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ПЕРЕКЛАДУ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ЗАСОБІВ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ЕМОТИВНОСТІ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ОСНОВІ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РОМАНУ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ДЖОАН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ГАРРІС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«П'ЯТЬ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ЧЕТВЕРТИНОК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АПЕЛЬСИНА»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01" w:rsidRPr="0089152C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</w:t>
      </w:r>
      <w:r w:rsidR="003F25DC" w:rsidRPr="0089152C"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r w:rsidR="003F25DC" w:rsidRPr="0089152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…………………………</w:t>
      </w:r>
      <w:r w:rsidR="006F4520" w:rsidRPr="0089152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……………………….32</w:t>
      </w:r>
    </w:p>
    <w:p w14:paraId="311086AD" w14:textId="12CD738A" w:rsidR="00AA67A3" w:rsidRPr="006F4520" w:rsidRDefault="003F25DC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64C6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64C67" w:rsidRPr="00464C6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Переклад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художньому</w:t>
      </w:r>
      <w:r w:rsidR="006F45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тексті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фонетико-графічному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A3" w:rsidRPr="00464C67">
        <w:rPr>
          <w:rFonts w:ascii="Times New Roman" w:eastAsia="Times New Roman" w:hAnsi="Times New Roman" w:cs="Times New Roman"/>
          <w:sz w:val="28"/>
          <w:szCs w:val="28"/>
        </w:rPr>
        <w:t>рівні…………………………………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……………………...…33</w:t>
      </w:r>
    </w:p>
    <w:p w14:paraId="6A776D67" w14:textId="07B19166" w:rsidR="00AA67A3" w:rsidRPr="00464C67" w:rsidRDefault="00AA67A3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C6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64C67" w:rsidRPr="00464C6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Переклад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художньому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тексті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морфологічному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рівні…………………………………………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……...................……36</w:t>
      </w:r>
    </w:p>
    <w:p w14:paraId="41C65DBB" w14:textId="7478A224" w:rsidR="00AA67A3" w:rsidRPr="00464C67" w:rsidRDefault="00AA67A3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C6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64C67" w:rsidRPr="00464C6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Переклад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художньому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тексті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лексичному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рівні…………………………………………………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……………………41</w:t>
      </w:r>
    </w:p>
    <w:p w14:paraId="0BF002A3" w14:textId="63FD77B2" w:rsidR="00E70E4E" w:rsidRPr="006F4520" w:rsidRDefault="00AA67A3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C6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64C67" w:rsidRPr="00464C6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Переклад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художньому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тексті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синтаксичному</w:t>
      </w:r>
      <w:r w:rsidR="00A8498D" w:rsidRPr="0046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C67">
        <w:rPr>
          <w:rFonts w:ascii="Times New Roman" w:eastAsia="Times New Roman" w:hAnsi="Times New Roman" w:cs="Times New Roman"/>
          <w:sz w:val="28"/>
          <w:szCs w:val="28"/>
        </w:rPr>
        <w:t>рівні…………………………………………</w:t>
      </w:r>
      <w:r w:rsidR="006F4520">
        <w:rPr>
          <w:rFonts w:ascii="Times New Roman" w:eastAsia="Times New Roman" w:hAnsi="Times New Roman" w:cs="Times New Roman"/>
          <w:sz w:val="28"/>
          <w:szCs w:val="28"/>
        </w:rPr>
        <w:t>………………………..59</w:t>
      </w:r>
    </w:p>
    <w:p w14:paraId="645369EC" w14:textId="759E8BCE" w:rsidR="00AA67A3" w:rsidRDefault="0007667D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67A3" w:rsidRPr="00D10E5A">
        <w:rPr>
          <w:rFonts w:ascii="Times New Roman" w:eastAsia="Times New Roman" w:hAnsi="Times New Roman" w:cs="Times New Roman"/>
          <w:b/>
          <w:sz w:val="28"/>
          <w:szCs w:val="28"/>
        </w:rPr>
        <w:t>розділу</w:t>
      </w:r>
      <w:r w:rsidR="00A84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A67A3" w:rsidRPr="0089152C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</w:t>
      </w:r>
      <w:r w:rsidR="006F4520" w:rsidRPr="0089152C">
        <w:rPr>
          <w:rFonts w:ascii="Times New Roman" w:eastAsia="Times New Roman" w:hAnsi="Times New Roman" w:cs="Times New Roman"/>
          <w:bCs/>
          <w:sz w:val="28"/>
          <w:szCs w:val="28"/>
        </w:rPr>
        <w:t>…………….66</w:t>
      </w:r>
    </w:p>
    <w:p w14:paraId="17D1EDEF" w14:textId="1754720A" w:rsidR="00DC49ED" w:rsidRDefault="00464C67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4C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ЗАГАЛЬНІ</w:t>
      </w:r>
      <w:r w:rsidR="007C7D8F" w:rsidRPr="00464C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0E5A" w:rsidRPr="00D10E5A">
        <w:rPr>
          <w:rFonts w:ascii="Times New Roman" w:eastAsia="Times New Roman" w:hAnsi="Times New Roman" w:cs="Times New Roman"/>
          <w:b/>
          <w:sz w:val="28"/>
          <w:szCs w:val="28"/>
        </w:rPr>
        <w:t>ВИСНОВ</w:t>
      </w:r>
      <w:r w:rsidR="007C7D8F">
        <w:rPr>
          <w:rFonts w:ascii="Times New Roman" w:eastAsia="Times New Roman" w:hAnsi="Times New Roman" w:cs="Times New Roman"/>
          <w:b/>
          <w:sz w:val="28"/>
          <w:szCs w:val="28"/>
        </w:rPr>
        <w:t>КИ</w:t>
      </w:r>
      <w:r w:rsidR="007C7D8F" w:rsidRPr="0089152C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 w:rsidR="00D10E5A" w:rsidRPr="0089152C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3B35A7" w:rsidRPr="0089152C">
        <w:rPr>
          <w:rFonts w:ascii="Times New Roman" w:eastAsia="Times New Roman" w:hAnsi="Times New Roman" w:cs="Times New Roman"/>
          <w:sz w:val="28"/>
          <w:szCs w:val="28"/>
        </w:rPr>
        <w:t>……..</w:t>
      </w:r>
      <w:r w:rsidR="00D10E5A" w:rsidRPr="0089152C">
        <w:rPr>
          <w:rFonts w:ascii="Times New Roman" w:eastAsia="Times New Roman" w:hAnsi="Times New Roman" w:cs="Times New Roman"/>
          <w:sz w:val="28"/>
          <w:szCs w:val="28"/>
        </w:rPr>
        <w:t>..</w:t>
      </w:r>
      <w:r w:rsidR="003B35A7" w:rsidRPr="0089152C">
        <w:rPr>
          <w:rFonts w:ascii="Times New Roman" w:eastAsia="Times New Roman" w:hAnsi="Times New Roman" w:cs="Times New Roman"/>
          <w:sz w:val="28"/>
          <w:szCs w:val="28"/>
        </w:rPr>
        <w:t>68</w:t>
      </w:r>
    </w:p>
    <w:p w14:paraId="76C8A30E" w14:textId="7614B387" w:rsidR="007C7D8F" w:rsidRPr="007C7D8F" w:rsidRDefault="0089152C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D1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РЕЗЮМЕ</w:t>
      </w:r>
      <w:r w:rsidR="007C7D8F" w:rsidRPr="00464C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64C67" w:rsidRPr="00891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</w:t>
      </w:r>
      <w:r w:rsidR="003B35A7" w:rsidRPr="00891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……….</w:t>
      </w:r>
      <w:r w:rsidR="00464C67" w:rsidRPr="00891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</w:t>
      </w:r>
      <w:r w:rsidR="003B35A7" w:rsidRPr="00891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72</w:t>
      </w:r>
    </w:p>
    <w:p w14:paraId="46DDA4CE" w14:textId="682F3F63" w:rsidR="00AA67A3" w:rsidRPr="0089152C" w:rsidRDefault="00D10E5A" w:rsidP="006F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ВИКОРИСТАНИХ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0E5A">
        <w:rPr>
          <w:rFonts w:ascii="Times New Roman" w:eastAsia="Times New Roman" w:hAnsi="Times New Roman" w:cs="Times New Roman"/>
          <w:b/>
          <w:sz w:val="28"/>
          <w:szCs w:val="28"/>
        </w:rPr>
        <w:t>ДЖЕРЕЛ</w:t>
      </w:r>
      <w:r w:rsidR="00AA67A3" w:rsidRPr="0089152C">
        <w:rPr>
          <w:rFonts w:ascii="Times New Roman" w:eastAsia="Times New Roman" w:hAnsi="Times New Roman" w:cs="Times New Roman"/>
          <w:bCs/>
          <w:sz w:val="28"/>
          <w:szCs w:val="28"/>
        </w:rPr>
        <w:t>………</w:t>
      </w:r>
      <w:r w:rsidR="006F3FDE" w:rsidRPr="0089152C">
        <w:rPr>
          <w:rFonts w:ascii="Times New Roman" w:eastAsia="Times New Roman" w:hAnsi="Times New Roman" w:cs="Times New Roman"/>
          <w:bCs/>
          <w:sz w:val="28"/>
          <w:szCs w:val="28"/>
        </w:rPr>
        <w:t>……………</w:t>
      </w:r>
      <w:r w:rsidR="003B35A7" w:rsidRPr="0089152C">
        <w:rPr>
          <w:rFonts w:ascii="Times New Roman" w:eastAsia="Times New Roman" w:hAnsi="Times New Roman" w:cs="Times New Roman"/>
          <w:bCs/>
          <w:sz w:val="28"/>
          <w:szCs w:val="28"/>
        </w:rPr>
        <w:t>…………………….75</w:t>
      </w:r>
    </w:p>
    <w:p w14:paraId="319CC97B" w14:textId="736B730F" w:rsidR="00831955" w:rsidRPr="005428EA" w:rsidRDefault="00831955" w:rsidP="00D10E5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DEF1F75" w14:textId="77777777" w:rsidR="00792297" w:rsidRDefault="00792297" w:rsidP="00231A2E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4D50AE" w14:textId="77777777" w:rsidR="00F6407B" w:rsidRDefault="00F6407B" w:rsidP="00D10E5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197544" w14:textId="77777777" w:rsidR="00820C9C" w:rsidRDefault="00820C9C" w:rsidP="0081252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56B0DF" w14:textId="07852642" w:rsidR="0048362D" w:rsidRDefault="6284AC24" w:rsidP="004836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6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7667D">
        <w:rPr>
          <w:rFonts w:ascii="Times New Roman" w:eastAsia="Times New Roman" w:hAnsi="Times New Roman" w:cs="Times New Roman"/>
          <w:b/>
          <w:sz w:val="28"/>
          <w:szCs w:val="28"/>
        </w:rPr>
        <w:t>ВИКОРИСТАНИХ</w:t>
      </w:r>
      <w:r w:rsidR="00A849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7667D">
        <w:rPr>
          <w:rFonts w:ascii="Times New Roman" w:eastAsia="Times New Roman" w:hAnsi="Times New Roman" w:cs="Times New Roman"/>
          <w:b/>
          <w:sz w:val="28"/>
          <w:szCs w:val="28"/>
        </w:rPr>
        <w:t>ДЖЕРЕЛ</w:t>
      </w:r>
    </w:p>
    <w:p w14:paraId="136C8BEE" w14:textId="77777777" w:rsidR="0048362D" w:rsidRPr="0048362D" w:rsidRDefault="0048362D" w:rsidP="004836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C5C90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D0E954">
        <w:rPr>
          <w:rFonts w:ascii="Times New Roman" w:eastAsia="Times New Roman" w:hAnsi="Times New Roman" w:cs="Times New Roman"/>
          <w:sz w:val="28"/>
          <w:szCs w:val="28"/>
        </w:rPr>
        <w:t>Андрійченко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Мовні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засоби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творчості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Ґ.Ґ.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Маркеса: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автореф.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дис.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канд.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філ.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наук: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спец.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10.02.05.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Київ,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07DC53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Беркещук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Х.М.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Національно-мовні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емоцій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австралійській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афективній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лексиці.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Науковий вісник Чернівецького університету: зб. наук. праць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Чернівці: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ЧНУ,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430: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Германська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філологія.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137–148.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9C3818" w14:textId="77777777" w:rsidR="0048362D" w:rsidRPr="0014418F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18F">
        <w:rPr>
          <w:rFonts w:ascii="Times New Roman" w:hAnsi="Times New Roman" w:cs="Times New Roman"/>
          <w:sz w:val="28"/>
          <w:szCs w:val="28"/>
        </w:rPr>
        <w:t>Білас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Категорія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емотивності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лінгвістиці.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sz w:val="28"/>
          <w:szCs w:val="28"/>
        </w:rPr>
        <w:t>Мова і культура (Науковий журнал)</w:t>
      </w:r>
      <w:r w:rsidRPr="0014418F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iCs/>
          <w:sz w:val="28"/>
          <w:szCs w:val="28"/>
        </w:rPr>
        <w:t>Київ: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iCs/>
          <w:sz w:val="28"/>
          <w:szCs w:val="28"/>
        </w:rPr>
        <w:t>Видавничий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iCs/>
          <w:sz w:val="28"/>
          <w:szCs w:val="28"/>
        </w:rPr>
        <w:t>Дім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iCs/>
          <w:sz w:val="28"/>
          <w:szCs w:val="28"/>
        </w:rPr>
        <w:t>Дмитра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iCs/>
          <w:sz w:val="28"/>
          <w:szCs w:val="28"/>
        </w:rPr>
        <w:t>Бураго</w:t>
      </w:r>
      <w:r w:rsidRPr="001441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2011.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ІІІ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(119).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17-24.</w:t>
      </w:r>
    </w:p>
    <w:p w14:paraId="30209F53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D0E954">
        <w:rPr>
          <w:rFonts w:ascii="Times New Roman" w:eastAsia="Times New Roman" w:hAnsi="Times New Roman" w:cs="Times New Roman"/>
          <w:sz w:val="28"/>
          <w:szCs w:val="28"/>
        </w:rPr>
        <w:t>Болдирева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А.Є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Смисловий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перекладі.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eastAsia="Times New Roman" w:hAnsi="Times New Roman" w:cs="Times New Roman"/>
          <w:i/>
          <w:iCs/>
          <w:sz w:val="28"/>
          <w:szCs w:val="28"/>
        </w:rPr>
        <w:t>Записки з романогерманської філології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(43).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2019.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93–102.</w:t>
      </w:r>
    </w:p>
    <w:p w14:paraId="6E8D0C3D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A2FA4F">
        <w:rPr>
          <w:rFonts w:ascii="Times New Roman" w:eastAsia="Times New Roman" w:hAnsi="Times New Roman" w:cs="Times New Roman"/>
          <w:sz w:val="28"/>
          <w:szCs w:val="28"/>
        </w:rPr>
        <w:t>Бондарчук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Т.І.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Лексичні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засоби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вираження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емотивного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сучасній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німецькій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мові.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3C25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Науковий вісник Східноєвроп. нац. ун-ту ім. Лесі Українки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2016.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(330):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Філологічні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науки.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Мовознавство.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285–289.</w:t>
      </w:r>
    </w:p>
    <w:p w14:paraId="547B4B28" w14:textId="77777777" w:rsidR="00812520" w:rsidRPr="00812520" w:rsidRDefault="00812520" w:rsidP="0081252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520">
        <w:rPr>
          <w:rFonts w:ascii="Times New Roman" w:hAnsi="Times New Roman" w:cs="Times New Roman"/>
          <w:sz w:val="28"/>
          <w:szCs w:val="28"/>
        </w:rPr>
        <w:t>Брик М. М. Іншомовні слова в художньому тексті (на матеріалі романів Е.</w:t>
      </w:r>
      <w:r w:rsidRPr="0081252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12520">
        <w:rPr>
          <w:rFonts w:ascii="Times New Roman" w:hAnsi="Times New Roman" w:cs="Times New Roman"/>
          <w:sz w:val="28"/>
          <w:szCs w:val="28"/>
        </w:rPr>
        <w:t>Сафарлі та Л.</w:t>
      </w:r>
      <w:r w:rsidRPr="0081252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12520">
        <w:rPr>
          <w:rFonts w:ascii="Times New Roman" w:hAnsi="Times New Roman" w:cs="Times New Roman"/>
          <w:sz w:val="28"/>
          <w:szCs w:val="28"/>
        </w:rPr>
        <w:t xml:space="preserve">Морроу). </w:t>
      </w:r>
      <w:r w:rsidRPr="00812520">
        <w:rPr>
          <w:rFonts w:ascii="Times New Roman" w:hAnsi="Times New Roman" w:cs="Times New Roman"/>
          <w:i/>
          <w:sz w:val="28"/>
          <w:szCs w:val="28"/>
        </w:rPr>
        <w:t>Науковий часопис НПУ імені М. П.</w:t>
      </w:r>
      <w:r w:rsidRPr="00812520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812520">
        <w:rPr>
          <w:rFonts w:ascii="Times New Roman" w:hAnsi="Times New Roman" w:cs="Times New Roman"/>
          <w:i/>
          <w:sz w:val="28"/>
          <w:szCs w:val="28"/>
        </w:rPr>
        <w:t xml:space="preserve">Драгоманова. Серія 9. Сучасні тенденції розвитку мов. </w:t>
      </w:r>
      <w:r w:rsidRPr="00812520">
        <w:rPr>
          <w:rFonts w:ascii="Times New Roman" w:hAnsi="Times New Roman" w:cs="Times New Roman"/>
          <w:sz w:val="28"/>
          <w:szCs w:val="28"/>
        </w:rPr>
        <w:t>Київ : Вид-во НПУ імені М. П.</w:t>
      </w:r>
      <w:r w:rsidRPr="0081252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12520">
        <w:rPr>
          <w:rFonts w:ascii="Times New Roman" w:hAnsi="Times New Roman" w:cs="Times New Roman"/>
          <w:sz w:val="28"/>
          <w:szCs w:val="28"/>
        </w:rPr>
        <w:t>Драгоманова, 2017. В</w:t>
      </w:r>
      <w:r w:rsidRPr="00812520">
        <w:rPr>
          <w:rFonts w:ascii="Times New Roman" w:hAnsi="Times New Roman" w:cs="Times New Roman"/>
          <w:sz w:val="28"/>
          <w:szCs w:val="28"/>
        </w:rPr>
        <w:t>и</w:t>
      </w:r>
      <w:r w:rsidRPr="00812520">
        <w:rPr>
          <w:rFonts w:ascii="Times New Roman" w:hAnsi="Times New Roman" w:cs="Times New Roman"/>
          <w:sz w:val="28"/>
          <w:szCs w:val="28"/>
        </w:rPr>
        <w:t>пуск 16. С. 46–52.</w:t>
      </w:r>
    </w:p>
    <w:p w14:paraId="18FF126D" w14:textId="77777777" w:rsidR="00812520" w:rsidRPr="00812520" w:rsidRDefault="00812520" w:rsidP="0081252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520">
        <w:rPr>
          <w:rStyle w:val="fontstyle01"/>
          <w:i w:val="0"/>
        </w:rPr>
        <w:t>Брик М. М.</w:t>
      </w:r>
      <w:r w:rsidRPr="00812520">
        <w:rPr>
          <w:rStyle w:val="fontstyle01"/>
        </w:rPr>
        <w:t xml:space="preserve"> </w:t>
      </w:r>
      <w:r w:rsidRPr="00812520">
        <w:rPr>
          <w:rFonts w:ascii="Times New Roman" w:hAnsi="Times New Roman" w:cs="Times New Roman"/>
          <w:sz w:val="28"/>
          <w:szCs w:val="28"/>
        </w:rPr>
        <w:t xml:space="preserve">Прецедентні феномени як засіб передачі культурної інформації в художньому тексті. </w:t>
      </w:r>
      <w:r w:rsidRPr="00812520">
        <w:rPr>
          <w:rFonts w:ascii="Times New Roman" w:hAnsi="Times New Roman" w:cs="Times New Roman"/>
          <w:i/>
          <w:sz w:val="28"/>
          <w:szCs w:val="28"/>
        </w:rPr>
        <w:t>Наукові записки</w:t>
      </w:r>
      <w:r w:rsidRPr="00812520">
        <w:rPr>
          <w:rFonts w:ascii="Times New Roman" w:hAnsi="Times New Roman" w:cs="Times New Roman"/>
          <w:sz w:val="28"/>
          <w:szCs w:val="28"/>
        </w:rPr>
        <w:t>. Випуск 175. Серія: Філологічні науки. Кропивн</w:t>
      </w:r>
      <w:r w:rsidRPr="00812520">
        <w:rPr>
          <w:rFonts w:ascii="Times New Roman" w:hAnsi="Times New Roman" w:cs="Times New Roman"/>
          <w:sz w:val="28"/>
          <w:szCs w:val="28"/>
        </w:rPr>
        <w:t>и</w:t>
      </w:r>
      <w:r w:rsidRPr="00812520">
        <w:rPr>
          <w:rFonts w:ascii="Times New Roman" w:hAnsi="Times New Roman" w:cs="Times New Roman"/>
          <w:sz w:val="28"/>
          <w:szCs w:val="28"/>
        </w:rPr>
        <w:t>цький : Видавництво “КОД”, 2019. С. 626–630.</w:t>
      </w:r>
    </w:p>
    <w:p w14:paraId="0C72B1B9" w14:textId="77777777" w:rsidR="00812520" w:rsidRPr="00812520" w:rsidRDefault="00812520" w:rsidP="0081252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520">
        <w:rPr>
          <w:rFonts w:ascii="Times New Roman" w:hAnsi="Times New Roman" w:cs="Times New Roman"/>
          <w:color w:val="000000" w:themeColor="text1"/>
          <w:sz w:val="28"/>
          <w:szCs w:val="28"/>
        </w:rPr>
        <w:t>Брик М.</w:t>
      </w:r>
      <w:r w:rsidRPr="0081252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812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</w:t>
      </w:r>
      <w:r w:rsidRPr="00812520">
        <w:rPr>
          <w:rFonts w:ascii="Times New Roman" w:hAnsi="Times New Roman" w:cs="Times New Roman"/>
          <w:sz w:val="28"/>
          <w:szCs w:val="28"/>
        </w:rPr>
        <w:t xml:space="preserve">Особливості лінгвоімагологічного аналізу полікультурних художніх текстів. </w:t>
      </w:r>
      <w:r w:rsidRPr="00812520">
        <w:rPr>
          <w:rFonts w:ascii="Times New Roman" w:hAnsi="Times New Roman" w:cs="Times New Roman"/>
          <w:i/>
          <w:sz w:val="28"/>
          <w:szCs w:val="28"/>
        </w:rPr>
        <w:t>Сучасна філологія: актуальні проблеми та шляхи виріше</w:t>
      </w:r>
      <w:r w:rsidRPr="00812520">
        <w:rPr>
          <w:rFonts w:ascii="Times New Roman" w:hAnsi="Times New Roman" w:cs="Times New Roman"/>
          <w:i/>
          <w:sz w:val="28"/>
          <w:szCs w:val="28"/>
        </w:rPr>
        <w:t>н</w:t>
      </w:r>
      <w:r w:rsidRPr="00812520">
        <w:rPr>
          <w:rFonts w:ascii="Times New Roman" w:hAnsi="Times New Roman" w:cs="Times New Roman"/>
          <w:i/>
          <w:sz w:val="28"/>
          <w:szCs w:val="28"/>
        </w:rPr>
        <w:t xml:space="preserve">ня: </w:t>
      </w:r>
      <w:r w:rsidRPr="00812520">
        <w:rPr>
          <w:rFonts w:ascii="Times New Roman" w:hAnsi="Times New Roman" w:cs="Times New Roman"/>
          <w:sz w:val="28"/>
          <w:szCs w:val="28"/>
        </w:rPr>
        <w:t>Міжнародна наково-практична конференція, м. Одеса, 26-27 квітня 2019 року. Одеса : Південноукраїнська організація “Центр філологічних досл</w:t>
      </w:r>
      <w:r w:rsidRPr="00812520">
        <w:rPr>
          <w:rFonts w:ascii="Times New Roman" w:hAnsi="Times New Roman" w:cs="Times New Roman"/>
          <w:sz w:val="28"/>
          <w:szCs w:val="28"/>
        </w:rPr>
        <w:t>і</w:t>
      </w:r>
      <w:r w:rsidRPr="00812520">
        <w:rPr>
          <w:rFonts w:ascii="Times New Roman" w:hAnsi="Times New Roman" w:cs="Times New Roman"/>
          <w:sz w:val="28"/>
          <w:szCs w:val="28"/>
        </w:rPr>
        <w:t>джень”, 2019. С. 60–62.</w:t>
      </w:r>
    </w:p>
    <w:p w14:paraId="2718BCAF" w14:textId="77777777" w:rsidR="00812520" w:rsidRPr="00812520" w:rsidRDefault="00812520" w:rsidP="0081252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520">
        <w:rPr>
          <w:rFonts w:ascii="Times New Roman" w:hAnsi="Times New Roman" w:cs="Times New Roman"/>
          <w:sz w:val="28"/>
          <w:szCs w:val="28"/>
        </w:rPr>
        <w:t xml:space="preserve"> Брик М. М. Особливості інтерпретації чужої культури у просторі художнього твору (лінгвоімаг</w:t>
      </w:r>
      <w:r w:rsidRPr="00812520">
        <w:rPr>
          <w:rFonts w:ascii="Times New Roman" w:hAnsi="Times New Roman" w:cs="Times New Roman"/>
          <w:sz w:val="28"/>
          <w:szCs w:val="28"/>
        </w:rPr>
        <w:t>о</w:t>
      </w:r>
      <w:r w:rsidRPr="00812520">
        <w:rPr>
          <w:rFonts w:ascii="Times New Roman" w:hAnsi="Times New Roman" w:cs="Times New Roman"/>
          <w:sz w:val="28"/>
          <w:szCs w:val="28"/>
        </w:rPr>
        <w:t xml:space="preserve">логічний аспект). </w:t>
      </w:r>
      <w:r w:rsidRPr="00812520">
        <w:rPr>
          <w:rFonts w:ascii="Times New Roman" w:hAnsi="Times New Roman" w:cs="Times New Roman"/>
          <w:i/>
          <w:sz w:val="28"/>
          <w:szCs w:val="28"/>
        </w:rPr>
        <w:t xml:space="preserve">Національна ідентичність в мові </w:t>
      </w:r>
      <w:r w:rsidRPr="00812520">
        <w:rPr>
          <w:rFonts w:ascii="Times New Roman" w:hAnsi="Times New Roman" w:cs="Times New Roman"/>
          <w:i/>
          <w:sz w:val="28"/>
          <w:szCs w:val="28"/>
        </w:rPr>
        <w:lastRenderedPageBreak/>
        <w:t>і культурі</w:t>
      </w:r>
      <w:r w:rsidRPr="00812520">
        <w:rPr>
          <w:rFonts w:ascii="Times New Roman" w:hAnsi="Times New Roman" w:cs="Times New Roman"/>
          <w:sz w:val="28"/>
          <w:szCs w:val="28"/>
        </w:rPr>
        <w:t>: збірник наукових праць. Київ : Талком, 2019. С. 13–16.</w:t>
      </w:r>
    </w:p>
    <w:p w14:paraId="6E97E6B9" w14:textId="2EC6FD6B" w:rsidR="00812520" w:rsidRPr="00812520" w:rsidRDefault="00812520" w:rsidP="0081252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520">
        <w:rPr>
          <w:rFonts w:ascii="Times New Roman" w:hAnsi="Times New Roman" w:cs="Times New Roman"/>
          <w:sz w:val="28"/>
          <w:szCs w:val="28"/>
        </w:rPr>
        <w:t xml:space="preserve">Брик М. М. </w:t>
      </w:r>
      <w:r w:rsidRPr="00812520">
        <w:rPr>
          <w:rFonts w:ascii="Times New Roman" w:hAnsi="Times New Roman" w:cs="Times New Roman"/>
          <w:color w:val="000000"/>
          <w:sz w:val="28"/>
          <w:szCs w:val="28"/>
        </w:rPr>
        <w:t>Особливості образних парадигм в художньому тексті (на мат</w:t>
      </w:r>
      <w:r w:rsidRPr="0081252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12520">
        <w:rPr>
          <w:rFonts w:ascii="Times New Roman" w:hAnsi="Times New Roman" w:cs="Times New Roman"/>
          <w:color w:val="000000"/>
          <w:sz w:val="28"/>
          <w:szCs w:val="28"/>
        </w:rPr>
        <w:t>ріалі роману Л. Морроу “Waiting for the Tulips to Bloom: Adrift in Istanbul”).</w:t>
      </w:r>
      <w:r w:rsidRPr="00812520">
        <w:rPr>
          <w:rFonts w:ascii="Times New Roman" w:hAnsi="Times New Roman" w:cs="Times New Roman"/>
          <w:sz w:val="28"/>
          <w:szCs w:val="28"/>
        </w:rPr>
        <w:t xml:space="preserve"> </w:t>
      </w:r>
      <w:r w:rsidRPr="008125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Переяславська мовознавча толока</w:t>
      </w:r>
      <w:r w:rsidRPr="00812520">
        <w:rPr>
          <w:rFonts w:ascii="Times New Roman" w:hAnsi="Times New Roman" w:cs="Times New Roman"/>
          <w:color w:val="000000"/>
          <w:sz w:val="28"/>
          <w:szCs w:val="28"/>
        </w:rPr>
        <w:t>: тези І Міжнародної науково-практичної конференції (м. Переяслав-Хмельницький, 19-20 вересня 2019 року) / Гол. ред. К. І. Мізін. Переяслав-Хмельницький : ДВНЗ “Переяслав-Хмельницький державний педагогічний університет імені Григорія Сков</w:t>
      </w:r>
      <w:r w:rsidRPr="0081252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2520">
        <w:rPr>
          <w:rFonts w:ascii="Times New Roman" w:hAnsi="Times New Roman" w:cs="Times New Roman"/>
          <w:color w:val="000000"/>
          <w:sz w:val="28"/>
          <w:szCs w:val="28"/>
        </w:rPr>
        <w:t>роди”, 2019. С. 113</w:t>
      </w:r>
      <w:r w:rsidRPr="00812520">
        <w:rPr>
          <w:rFonts w:ascii="Times New Roman" w:hAnsi="Times New Roman" w:cs="Times New Roman"/>
          <w:sz w:val="28"/>
          <w:szCs w:val="28"/>
        </w:rPr>
        <w:t>–115.</w:t>
      </w:r>
    </w:p>
    <w:p w14:paraId="341B7F3D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A2FA4F">
        <w:rPr>
          <w:rFonts w:ascii="Times New Roman" w:eastAsia="Times New Roman" w:hAnsi="Times New Roman" w:cs="Times New Roman"/>
          <w:sz w:val="28"/>
          <w:szCs w:val="28"/>
        </w:rPr>
        <w:t>Вавринюк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Емоційно-експресивна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лексика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поетичному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мовленні.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Філологічні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студії.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3C25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Науковий вісник Криворізького державного педагогічного університету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67–73.</w:t>
      </w:r>
    </w:p>
    <w:p w14:paraId="1DED2366" w14:textId="77777777" w:rsidR="0048362D" w:rsidRPr="00D57C39" w:rsidRDefault="0048362D" w:rsidP="00D57C39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AABE157">
        <w:rPr>
          <w:rFonts w:ascii="Times New Roman" w:eastAsia="Times New Roman" w:hAnsi="Times New Roman" w:cs="Times New Roman"/>
          <w:sz w:val="28"/>
          <w:szCs w:val="28"/>
        </w:rPr>
        <w:t>Войтко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В.І.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Психологічний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словник.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Вища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Київ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216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2D73CA89" w14:textId="77777777" w:rsidR="0048362D" w:rsidRPr="006206C5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86A">
        <w:rPr>
          <w:rFonts w:ascii="Times New Roman" w:hAnsi="Times New Roman" w:cs="Times New Roman"/>
          <w:sz w:val="28"/>
          <w:szCs w:val="28"/>
        </w:rPr>
        <w:t>Воробйова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О.П.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Поетика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хвиль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контексті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емоційного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резонансу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(нарис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когнітивної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емотіології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). Мова, культура й освіта в сучасному світі: зб. н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ук. праць до 90-річчя проф. Романовського О.К. / відп. ред. О.А. Стишов</w:t>
      </w:r>
      <w:r w:rsidRPr="000A78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Київ: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Вид.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КНЛУ,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2008.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126–135.</w:t>
      </w:r>
    </w:p>
    <w:p w14:paraId="4E2DB260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F4DEFB0">
        <w:rPr>
          <w:rFonts w:ascii="Times New Roman" w:eastAsia="Times New Roman" w:hAnsi="Times New Roman" w:cs="Times New Roman"/>
          <w:sz w:val="28"/>
          <w:szCs w:val="28"/>
        </w:rPr>
        <w:t>Гамзюк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Емотивність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фразеологічної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системи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німецької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мови: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Досвід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синхронії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діахронії</w:t>
      </w:r>
      <w:r w:rsidRPr="001A0C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автореф.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дис.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док.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філол.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наук: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10.02.04.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иїв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2001.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1A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F4DEFB0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>
        <w:r w:rsidRPr="0087168A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://www.irbis-nbuv.gov.ua/cgi-bin/irbis_nbuv/cgiirbis_64.exe?Z21ID=&amp;I21DBN=ARD&amp;P21DBN=ARD&amp;S21STN=1&amp;S21REF=10&amp;S21FMT=fullwebr&amp;C21COM=S&amp;S21CNR=20&amp;S21P01=0&amp;S21P02=0&amp;S21P03=A=&amp;S21COLORTERMS=1&amp;S21STR=%D0%93%D0%B0%D0%BC%D0%B7%D1%8E%D0%BA%20%D0%9C.%D0%92.$</w:t>
        </w:r>
      </w:hyperlink>
      <w:r w:rsidRPr="001A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дата звертання 01.05.2023) </w:t>
      </w:r>
    </w:p>
    <w:p w14:paraId="4A20E717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Глущак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відтворення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романі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«Таємний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сад»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Ф.Г.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Бернет.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eastAsia="Times New Roman" w:hAnsi="Times New Roman" w:cs="Times New Roman"/>
          <w:i/>
          <w:iCs/>
          <w:sz w:val="28"/>
          <w:szCs w:val="28"/>
        </w:rPr>
        <w:t>Актуальні питання гуманітарних наук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2014.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100–104.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4E2B81" w14:textId="77777777" w:rsidR="0048362D" w:rsidRPr="00FA1AE4" w:rsidRDefault="0048362D" w:rsidP="00FA1AE4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5073D">
        <w:rPr>
          <w:rFonts w:ascii="Times New Roman" w:hAnsi="Times New Roman" w:cs="Times New Roman"/>
          <w:sz w:val="28"/>
          <w:szCs w:val="28"/>
        </w:rPr>
        <w:t>урецька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73D">
        <w:rPr>
          <w:rFonts w:ascii="Times New Roman" w:hAnsi="Times New Roman" w:cs="Times New Roman"/>
          <w:sz w:val="28"/>
          <w:szCs w:val="28"/>
        </w:rPr>
        <w:t>М.В.</w:t>
      </w:r>
      <w:r>
        <w:rPr>
          <w:rFonts w:ascii="Times New Roman" w:hAnsi="Times New Roman" w:cs="Times New Roman"/>
          <w:sz w:val="28"/>
          <w:szCs w:val="28"/>
        </w:rPr>
        <w:t xml:space="preserve"> Лінгвістичний аналіз мовних засобів маніфестації емоційного стану роздратування.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 xml:space="preserve">Науковий вісник Волинського національного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lastRenderedPageBreak/>
        <w:t>уніве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ситету імені Лесі Українки.</w:t>
      </w:r>
      <w:r>
        <w:rPr>
          <w:rFonts w:ascii="Times New Roman" w:hAnsi="Times New Roman" w:cs="Times New Roman"/>
          <w:sz w:val="28"/>
          <w:szCs w:val="28"/>
        </w:rPr>
        <w:t xml:space="preserve"> Розділ 1.Комунікативна лінгвістика.6, 2012. С. 27-31.</w:t>
      </w:r>
      <w:r w:rsidRPr="00FA1AE4">
        <w:t xml:space="preserve"> </w:t>
      </w:r>
    </w:p>
    <w:p w14:paraId="30E7DF03" w14:textId="77777777" w:rsidR="0048362D" w:rsidRPr="00252025" w:rsidRDefault="0048362D" w:rsidP="001E7EBA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Дж. </w:t>
      </w:r>
      <w:r>
        <w:rPr>
          <w:rFonts w:ascii="Times New Roman" w:hAnsi="Times New Roman" w:cs="Times New Roman"/>
          <w:sz w:val="28"/>
          <w:szCs w:val="28"/>
        </w:rPr>
        <w:t xml:space="preserve">Гарріс. </w:t>
      </w:r>
      <w:r w:rsidRPr="007C7D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C7D8F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ять четвертинок апельсина, </w:t>
      </w:r>
      <w:r w:rsidRPr="001E7EBA">
        <w:rPr>
          <w:rFonts w:ascii="Times New Roman" w:hAnsi="Times New Roman" w:cs="Times New Roman"/>
          <w:sz w:val="28"/>
          <w:szCs w:val="28"/>
        </w:rPr>
        <w:t>пер. з англ.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Москвітіна.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Книжковий клуб "Клуб Сімейного Дозвілля"</w:t>
      </w:r>
      <w:r w:rsidRPr="001A0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,</w:t>
      </w:r>
      <w:r w:rsidRPr="001A0C1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2019.  352 с.</w:t>
      </w:r>
    </w:p>
    <w:p w14:paraId="4A634656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D0E954">
        <w:rPr>
          <w:rFonts w:ascii="Times New Roman" w:eastAsia="Times New Roman" w:hAnsi="Times New Roman" w:cs="Times New Roman"/>
          <w:sz w:val="28"/>
          <w:szCs w:val="28"/>
        </w:rPr>
        <w:t>Іваніна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Т.В.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перекладу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емотивної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лексики.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Держава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регіони.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eastAsia="Times New Roman" w:hAnsi="Times New Roman" w:cs="Times New Roman"/>
          <w:i/>
          <w:iCs/>
          <w:sz w:val="28"/>
          <w:szCs w:val="28"/>
        </w:rPr>
        <w:t>Серія: Гуманітарні науки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2008.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5D0E954">
        <w:rPr>
          <w:rFonts w:ascii="Times New Roman" w:eastAsia="Times New Roman" w:hAnsi="Times New Roman" w:cs="Times New Roman"/>
          <w:sz w:val="28"/>
          <w:szCs w:val="28"/>
        </w:rPr>
        <w:t>71–73.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8E3FAF" w14:textId="77777777" w:rsidR="0048362D" w:rsidRPr="0014418F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18F">
        <w:rPr>
          <w:rFonts w:ascii="Times New Roman" w:hAnsi="Times New Roman" w:cs="Times New Roman"/>
          <w:sz w:val="28"/>
          <w:szCs w:val="28"/>
        </w:rPr>
        <w:t>Колода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С.О.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Текстові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лакуни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маркери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специфіки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лінгвокультурної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спільноти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романі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«Куфса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шхора».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sz w:val="28"/>
          <w:szCs w:val="28"/>
        </w:rPr>
        <w:t>Східний світ</w:t>
      </w:r>
      <w:r w:rsidRPr="001441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2005.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№1.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18F">
        <w:rPr>
          <w:rFonts w:ascii="Times New Roman" w:hAnsi="Times New Roman" w:cs="Times New Roman"/>
          <w:sz w:val="28"/>
          <w:szCs w:val="28"/>
        </w:rPr>
        <w:t>115-121.</w:t>
      </w:r>
    </w:p>
    <w:p w14:paraId="352E12BD" w14:textId="77777777" w:rsidR="0048362D" w:rsidRPr="0055073D" w:rsidRDefault="0048362D" w:rsidP="0055073D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67D">
        <w:rPr>
          <w:rFonts w:ascii="Times New Roman" w:hAnsi="Times New Roman" w:cs="Times New Roman"/>
          <w:sz w:val="28"/>
          <w:szCs w:val="28"/>
        </w:rPr>
        <w:t>Кузенко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Г.М.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Мовні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засоби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вираження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емотивності.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Наукові записки НаУКМА.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2000.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18: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Філологічні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науки.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67D">
        <w:rPr>
          <w:rFonts w:ascii="Times New Roman" w:hAnsi="Times New Roman" w:cs="Times New Roman"/>
          <w:sz w:val="28"/>
          <w:szCs w:val="28"/>
        </w:rPr>
        <w:t>76–83.</w:t>
      </w:r>
    </w:p>
    <w:p w14:paraId="4391A14B" w14:textId="77777777" w:rsidR="0048362D" w:rsidRPr="00A91FC5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943">
        <w:rPr>
          <w:rFonts w:ascii="Times New Roman" w:hAnsi="Times New Roman" w:cs="Times New Roman"/>
          <w:sz w:val="28"/>
          <w:szCs w:val="28"/>
        </w:rPr>
        <w:t>Мандер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С.М.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Емоції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вербальна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репрезентація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українській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американській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лінгвокультурах.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Мовні і іконцептуальні картини світу</w:t>
      </w:r>
      <w:r w:rsidRPr="002129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50(2).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43">
        <w:rPr>
          <w:rFonts w:ascii="Times New Roman" w:hAnsi="Times New Roman" w:cs="Times New Roman"/>
          <w:sz w:val="28"/>
          <w:szCs w:val="28"/>
        </w:rPr>
        <w:t>42-48.</w:t>
      </w:r>
    </w:p>
    <w:p w14:paraId="44E5A2C5" w14:textId="77777777" w:rsidR="0048362D" w:rsidRPr="00CE74AC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4AC">
        <w:rPr>
          <w:rFonts w:ascii="Times New Roman" w:hAnsi="Times New Roman" w:cs="Times New Roman"/>
          <w:sz w:val="28"/>
          <w:szCs w:val="28"/>
        </w:rPr>
        <w:t>Маслова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4AC">
        <w:rPr>
          <w:rFonts w:ascii="Times New Roman" w:hAnsi="Times New Roman" w:cs="Times New Roman"/>
          <w:sz w:val="28"/>
          <w:szCs w:val="28"/>
        </w:rPr>
        <w:t>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4AC">
        <w:rPr>
          <w:rFonts w:ascii="Times New Roman" w:hAnsi="Times New Roman" w:cs="Times New Roman"/>
          <w:sz w:val="28"/>
          <w:szCs w:val="28"/>
        </w:rPr>
        <w:t>Когн</w:t>
      </w:r>
      <w:r>
        <w:rPr>
          <w:rFonts w:ascii="Times New Roman" w:hAnsi="Times New Roman" w:cs="Times New Roman"/>
          <w:sz w:val="28"/>
          <w:szCs w:val="28"/>
        </w:rPr>
        <w:t xml:space="preserve">ітивна </w:t>
      </w:r>
      <w:r w:rsidRPr="00CE74A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ін</w:t>
      </w:r>
      <w:r w:rsidRPr="00CE74AC">
        <w:rPr>
          <w:rFonts w:ascii="Times New Roman" w:hAnsi="Times New Roman" w:cs="Times New Roman"/>
          <w:sz w:val="28"/>
          <w:szCs w:val="28"/>
        </w:rPr>
        <w:t>гв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E74AC">
        <w:rPr>
          <w:rFonts w:ascii="Times New Roman" w:hAnsi="Times New Roman" w:cs="Times New Roman"/>
          <w:sz w:val="28"/>
          <w:szCs w:val="28"/>
        </w:rPr>
        <w:t>стика:</w:t>
      </w:r>
      <w:r>
        <w:rPr>
          <w:rFonts w:ascii="Times New Roman" w:hAnsi="Times New Roman" w:cs="Times New Roman"/>
          <w:sz w:val="28"/>
          <w:szCs w:val="28"/>
        </w:rPr>
        <w:t xml:space="preserve"> навчальний посібник</w:t>
      </w:r>
      <w:r w:rsidRPr="00CE74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4A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E74AC"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E74AC">
        <w:rPr>
          <w:rFonts w:ascii="Times New Roman" w:hAnsi="Times New Roman" w:cs="Times New Roman"/>
          <w:sz w:val="28"/>
          <w:szCs w:val="28"/>
        </w:rPr>
        <w:t>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4AC">
        <w:rPr>
          <w:rFonts w:ascii="Times New Roman" w:hAnsi="Times New Roman" w:cs="Times New Roman"/>
          <w:sz w:val="28"/>
          <w:szCs w:val="28"/>
        </w:rPr>
        <w:t>ТетраС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E74AC">
        <w:rPr>
          <w:rFonts w:ascii="Times New Roman" w:hAnsi="Times New Roman" w:cs="Times New Roman"/>
          <w:sz w:val="28"/>
          <w:szCs w:val="28"/>
        </w:rPr>
        <w:t>стемс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74AC">
        <w:rPr>
          <w:rFonts w:ascii="Times New Roman" w:hAnsi="Times New Roman" w:cs="Times New Roman"/>
          <w:sz w:val="28"/>
          <w:szCs w:val="28"/>
        </w:rPr>
        <w:t>2004.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74AC">
        <w:rPr>
          <w:rFonts w:ascii="Times New Roman" w:hAnsi="Times New Roman" w:cs="Times New Roman"/>
          <w:sz w:val="28"/>
          <w:szCs w:val="28"/>
        </w:rPr>
        <w:t>256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t>.</w:t>
      </w:r>
    </w:p>
    <w:p w14:paraId="38A24851" w14:textId="77777777" w:rsidR="0048362D" w:rsidRPr="0007667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C98">
        <w:rPr>
          <w:rFonts w:ascii="Times New Roman" w:hAnsi="Times New Roman" w:cs="Times New Roman"/>
          <w:sz w:val="28"/>
          <w:szCs w:val="28"/>
        </w:rPr>
        <w:t>Мац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І.І.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Різновиди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емоцій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способи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вербалізації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матеріалі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англійської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мови).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Вісник Житомирського педагогічного університету</w:t>
      </w:r>
      <w:r w:rsidRPr="00CE4C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Житомир: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Вид-во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ЖДПУ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ім.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Франка,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2003.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98">
        <w:rPr>
          <w:rFonts w:ascii="Times New Roman" w:hAnsi="Times New Roman" w:cs="Times New Roman"/>
          <w:sz w:val="28"/>
          <w:szCs w:val="28"/>
        </w:rPr>
        <w:t>С.181–183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BD22B8" w14:textId="77777777" w:rsidR="0048362D" w:rsidRPr="006206C5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6C5">
        <w:rPr>
          <w:rFonts w:ascii="Times New Roman" w:hAnsi="Times New Roman" w:cs="Times New Roman"/>
          <w:sz w:val="28"/>
          <w:szCs w:val="28"/>
        </w:rPr>
        <w:t>Мілова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«Експресивність»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«емотивність»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мові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мовленні.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Рівні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передачі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емоцій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художньому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англомовному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тексті.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Науковий вісник Міжнародного гуманітарного університету.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Серія: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Філологія.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104–107.</w:t>
      </w:r>
    </w:p>
    <w:p w14:paraId="26E9B7C6" w14:textId="77777777" w:rsidR="0048362D" w:rsidRPr="00252025" w:rsidRDefault="0048362D" w:rsidP="00F571BB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875">
        <w:rPr>
          <w:rFonts w:ascii="Times New Roman" w:hAnsi="Times New Roman" w:cs="Times New Roman"/>
          <w:sz w:val="28"/>
          <w:szCs w:val="28"/>
        </w:rPr>
        <w:t xml:space="preserve">Остапенко С.А. Особливості відтворення метафори в процесі художнього перекладу (на матеріалі роману Ф. Скотта Фіцджеральда «Ніч ніжна»).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Ві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ник Дніпропетровського університету імені Альфреда Нобеля</w:t>
      </w:r>
      <w:r w:rsidRPr="00862875">
        <w:rPr>
          <w:rFonts w:ascii="Times New Roman" w:hAnsi="Times New Roman" w:cs="Times New Roman"/>
          <w:sz w:val="28"/>
          <w:szCs w:val="28"/>
        </w:rPr>
        <w:t>. Серія: Філологічні науки. 2016. № 1. С. 258–265</w:t>
      </w:r>
      <w:r w:rsidRPr="00F571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3BF2FB" w14:textId="77777777" w:rsidR="0048362D" w:rsidRPr="0094499B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99B">
        <w:rPr>
          <w:rFonts w:ascii="Times New Roman" w:hAnsi="Times New Roman" w:cs="Times New Roman"/>
          <w:sz w:val="28"/>
          <w:szCs w:val="28"/>
        </w:rPr>
        <w:t>Падалка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Ю.М.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Емотивність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підкатегорія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модальності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матеріалі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іспанської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мови).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Мовні і концептуальні картини світу</w:t>
      </w:r>
      <w:r w:rsidRPr="009449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50(2).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174-181.</w:t>
      </w:r>
    </w:p>
    <w:p w14:paraId="69E56F08" w14:textId="77777777" w:rsidR="0048362D" w:rsidRPr="0048362D" w:rsidRDefault="0048362D" w:rsidP="00252025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1BB">
        <w:rPr>
          <w:rFonts w:ascii="Times New Roman" w:hAnsi="Times New Roman" w:cs="Times New Roman"/>
          <w:sz w:val="28"/>
          <w:szCs w:val="28"/>
        </w:rPr>
        <w:lastRenderedPageBreak/>
        <w:t xml:space="preserve">Палєй Т.А. Лексико-граматичні особливості перекладу англомовних епітетів.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Вісник Житомирського державного університету імені Івана Франка</w:t>
      </w:r>
      <w:r w:rsidRPr="00F571BB">
        <w:rPr>
          <w:rFonts w:ascii="Times New Roman" w:hAnsi="Times New Roman" w:cs="Times New Roman"/>
          <w:sz w:val="28"/>
          <w:szCs w:val="28"/>
        </w:rPr>
        <w:t>. Філологічні науки. 2017. Вип. 2. С. 99–104.</w:t>
      </w:r>
    </w:p>
    <w:p w14:paraId="21E17CD2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A2FA4F">
        <w:rPr>
          <w:rFonts w:ascii="Times New Roman" w:eastAsia="Times New Roman" w:hAnsi="Times New Roman" w:cs="Times New Roman"/>
          <w:sz w:val="28"/>
          <w:szCs w:val="28"/>
        </w:rPr>
        <w:t>Паров’як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І.І.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Емотивність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художнього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тексту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скопусі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суміжних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понять.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3C25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Наукові записки Національного університету «Острозька академія».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Серія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«Філологічна».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Острог: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Вид-во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«Острозька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акад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мія».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44.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2014.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224–225.</w:t>
      </w:r>
    </w:p>
    <w:p w14:paraId="627E41E1" w14:textId="6648AE8B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84AC24">
        <w:rPr>
          <w:rFonts w:ascii="Times New Roman" w:eastAsia="Times New Roman" w:hAnsi="Times New Roman" w:cs="Times New Roman"/>
          <w:sz w:val="28"/>
          <w:szCs w:val="28"/>
        </w:rPr>
        <w:t>Рижевська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Категорія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емоційності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художньому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тексті.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дискурс: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Конгнітивно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комунікативні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перспективи.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2017.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URL: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http://englishcontext.knu.edu.ua/2017/04/18/категорія-емоційності-та</w:t>
      </w:r>
      <w:r w:rsidR="00835344">
        <w:rPr>
          <w:rFonts w:ascii="Times New Roman" w:eastAsia="Times New Roman" w:hAnsi="Times New Roman" w:cs="Times New Roman"/>
          <w:sz w:val="28"/>
          <w:szCs w:val="28"/>
        </w:rPr>
        <w:t>-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(дата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звернення: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30.01.2023).</w:t>
      </w:r>
    </w:p>
    <w:p w14:paraId="20B23A6B" w14:textId="77777777" w:rsidR="0048362D" w:rsidRPr="00E865A8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8">
        <w:rPr>
          <w:rFonts w:ascii="Times New Roman" w:hAnsi="Times New Roman" w:cs="Times New Roman"/>
          <w:sz w:val="28"/>
          <w:szCs w:val="28"/>
        </w:rPr>
        <w:t>Саволоцька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Культурно-специфічні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оніми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перекладу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матеріалі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англійського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українського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перекладів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турецького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роману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Орхана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Памука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«Музей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Невинності»).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Мовні і концептуальні картини світу</w:t>
      </w:r>
      <w:r w:rsidRPr="00E865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47(2).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276–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5A8">
        <w:rPr>
          <w:rFonts w:ascii="Times New Roman" w:hAnsi="Times New Roman" w:cs="Times New Roman"/>
          <w:sz w:val="28"/>
          <w:szCs w:val="28"/>
        </w:rPr>
        <w:t>288</w:t>
      </w:r>
    </w:p>
    <w:p w14:paraId="7077E100" w14:textId="77777777" w:rsidR="0048362D" w:rsidRPr="000A786A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86A">
        <w:rPr>
          <w:rFonts w:ascii="Times New Roman" w:hAnsi="Times New Roman" w:cs="Times New Roman"/>
          <w:sz w:val="28"/>
          <w:szCs w:val="28"/>
        </w:rPr>
        <w:t>Свідер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І.А.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Основні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особливості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емотивного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тексту.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Наукові праці Кам’янець-Подільського національного університету імені Івана Огієнка.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Філологічні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науки.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2013.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33.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A">
        <w:rPr>
          <w:rFonts w:ascii="Times New Roman" w:hAnsi="Times New Roman" w:cs="Times New Roman"/>
          <w:sz w:val="28"/>
          <w:szCs w:val="28"/>
        </w:rPr>
        <w:t>275–278.</w:t>
      </w:r>
    </w:p>
    <w:p w14:paraId="41FFBDCD" w14:textId="77777777" w:rsidR="0048362D" w:rsidRPr="00862875" w:rsidRDefault="0048362D" w:rsidP="00AA7CF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CFE">
        <w:rPr>
          <w:rFonts w:ascii="Times New Roman" w:hAnsi="Times New Roman" w:cs="Times New Roman"/>
          <w:sz w:val="28"/>
          <w:szCs w:val="28"/>
        </w:rPr>
        <w:t xml:space="preserve">Сидоренко І.І, Повтор як ключовий принцип функціонування стилістичних фігур сучасних англомовних драматичних творах. Актуальні проблеми романогерманської філології та прикладної лінгвістики.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Збірник наукових праць Чернівецького нац. унів. ім. Ю.Федьковича.</w:t>
      </w:r>
      <w:r w:rsidRPr="00AA7CFE">
        <w:rPr>
          <w:rFonts w:ascii="Times New Roman" w:hAnsi="Times New Roman" w:cs="Times New Roman"/>
          <w:sz w:val="28"/>
          <w:szCs w:val="28"/>
        </w:rPr>
        <w:t xml:space="preserve"> Чернівці, 2017.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A7CFE">
        <w:rPr>
          <w:rFonts w:ascii="Times New Roman" w:hAnsi="Times New Roman" w:cs="Times New Roman"/>
          <w:sz w:val="28"/>
          <w:szCs w:val="28"/>
        </w:rPr>
        <w:t>252–263.</w:t>
      </w:r>
      <w:r w:rsidRPr="00862875">
        <w:t xml:space="preserve"> </w:t>
      </w:r>
    </w:p>
    <w:p w14:paraId="0B21449B" w14:textId="77777777" w:rsidR="0048362D" w:rsidRPr="00AA7CFE" w:rsidRDefault="0048362D" w:rsidP="00AA7CF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AE4">
        <w:rPr>
          <w:rFonts w:ascii="Times New Roman" w:hAnsi="Times New Roman" w:cs="Times New Roman"/>
          <w:sz w:val="28"/>
          <w:szCs w:val="28"/>
        </w:rPr>
        <w:t xml:space="preserve">Сіняговська І. Ю. Визначення та класифікація перекладацьких трансформацій у процесі художнього перекладу тексту.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>Наукові праці Чорноморського державного університету імені Петра Могили комплексу «КиєвоМогилянська академія»</w:t>
      </w:r>
      <w:r w:rsidRPr="00FA1AE4">
        <w:rPr>
          <w:rFonts w:ascii="Times New Roman" w:hAnsi="Times New Roman" w:cs="Times New Roman"/>
          <w:sz w:val="28"/>
          <w:szCs w:val="28"/>
        </w:rPr>
        <w:t>. Сер.: Філологія. Мовознавство. 2014. Т. 221, Вип. 209.С.89–93.</w:t>
      </w:r>
    </w:p>
    <w:p w14:paraId="1651ADB3" w14:textId="77777777" w:rsidR="0048362D" w:rsidRPr="006206C5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6C5">
        <w:rPr>
          <w:rFonts w:ascii="Times New Roman" w:hAnsi="Times New Roman" w:cs="Times New Roman"/>
          <w:sz w:val="28"/>
          <w:szCs w:val="28"/>
        </w:rPr>
        <w:lastRenderedPageBreak/>
        <w:t>Стадній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Психолінгвістичний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аспект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емоційно-оцінної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лексики.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Вісник Дніпропетровського університету.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Серія: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Мовознавство.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2010.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18,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321–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325.</w:t>
      </w:r>
    </w:p>
    <w:p w14:paraId="56817921" w14:textId="77777777" w:rsidR="0048362D" w:rsidRPr="00CE4C98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6C5">
        <w:rPr>
          <w:rFonts w:ascii="Times New Roman" w:hAnsi="Times New Roman" w:cs="Times New Roman"/>
          <w:sz w:val="28"/>
          <w:szCs w:val="28"/>
        </w:rPr>
        <w:t>Степанюк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Лексичні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лексико-стилістичні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засоби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вираження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емоцій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романах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Бронте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Бронте.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62D">
        <w:rPr>
          <w:rFonts w:ascii="Times New Roman" w:hAnsi="Times New Roman" w:cs="Times New Roman"/>
          <w:i/>
          <w:iCs/>
          <w:sz w:val="28"/>
          <w:szCs w:val="28"/>
        </w:rPr>
        <w:t xml:space="preserve">Науковий вісник Чернівецького університету. </w:t>
      </w:r>
      <w:r w:rsidRPr="006206C5">
        <w:rPr>
          <w:rFonts w:ascii="Times New Roman" w:hAnsi="Times New Roman" w:cs="Times New Roman"/>
          <w:sz w:val="28"/>
          <w:szCs w:val="28"/>
        </w:rPr>
        <w:t>Германська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філологія.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692-693.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C5">
        <w:rPr>
          <w:rFonts w:ascii="Times New Roman" w:hAnsi="Times New Roman" w:cs="Times New Roman"/>
          <w:sz w:val="28"/>
          <w:szCs w:val="28"/>
        </w:rPr>
        <w:t>258–260.</w:t>
      </w:r>
    </w:p>
    <w:p w14:paraId="4010BD4E" w14:textId="77777777" w:rsidR="0048362D" w:rsidRPr="0094499B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99B">
        <w:rPr>
          <w:rFonts w:ascii="Times New Roman" w:hAnsi="Times New Roman" w:cs="Times New Roman"/>
          <w:sz w:val="28"/>
          <w:szCs w:val="28"/>
        </w:rPr>
        <w:t>Цинтар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Аналіз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культурної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специфіки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емотивності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міждисциплінарній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парадигмі.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Науковий вісник Міжнародного гуманітарного університету.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Сер.: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Філологія.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2018.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34.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99B">
        <w:rPr>
          <w:rFonts w:ascii="Times New Roman" w:hAnsi="Times New Roman" w:cs="Times New Roman"/>
          <w:sz w:val="28"/>
          <w:szCs w:val="28"/>
        </w:rPr>
        <w:t>55–58.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3B3CC4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AABE157">
        <w:rPr>
          <w:rFonts w:ascii="Times New Roman" w:eastAsia="Times New Roman" w:hAnsi="Times New Roman" w:cs="Times New Roman"/>
          <w:sz w:val="28"/>
          <w:szCs w:val="28"/>
        </w:rPr>
        <w:t>Чабаненко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В.А.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Основи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мовної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експресії.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Вища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школа.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Київ,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167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AABE157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44970677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84AC24">
        <w:rPr>
          <w:rFonts w:ascii="Times New Roman" w:eastAsia="Times New Roman" w:hAnsi="Times New Roman" w:cs="Times New Roman"/>
          <w:sz w:val="28"/>
          <w:szCs w:val="28"/>
        </w:rPr>
        <w:t>Чайковська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Є.Ю.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Поняття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«емотивність»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«експресивність»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мові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науки.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eastAsia="Times New Roman" w:hAnsi="Times New Roman" w:cs="Times New Roman"/>
          <w:i/>
          <w:iCs/>
          <w:sz w:val="28"/>
          <w:szCs w:val="28"/>
        </w:rPr>
        <w:t>Лінгвістика ХХІ століття: нові дослідження і перспективи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Київ,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279–287.</w:t>
      </w:r>
    </w:p>
    <w:p w14:paraId="70DFE635" w14:textId="77777777" w:rsidR="0048362D" w:rsidRPr="00212943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339">
        <w:rPr>
          <w:rFonts w:ascii="Times New Roman" w:hAnsi="Times New Roman" w:cs="Times New Roman"/>
          <w:sz w:val="28"/>
          <w:szCs w:val="28"/>
        </w:rPr>
        <w:t>Чернова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Лексичні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засоби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вираження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емоційних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концептів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сучасному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іспанському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художньому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дискурс.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hAnsi="Times New Roman" w:cs="Times New Roman"/>
          <w:i/>
          <w:iCs/>
          <w:sz w:val="28"/>
          <w:szCs w:val="28"/>
        </w:rPr>
        <w:t>Проблема семантики слова, речення та тексту</w:t>
      </w:r>
      <w:r w:rsidRPr="00081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Вип.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33.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39">
        <w:rPr>
          <w:rFonts w:ascii="Times New Roman" w:hAnsi="Times New Roman" w:cs="Times New Roman"/>
          <w:sz w:val="28"/>
          <w:szCs w:val="28"/>
        </w:rPr>
        <w:t>241–251.</w:t>
      </w:r>
    </w:p>
    <w:p w14:paraId="13CBE0AC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1BBD109">
        <w:rPr>
          <w:rFonts w:ascii="Times New Roman" w:eastAsia="Times New Roman" w:hAnsi="Times New Roman" w:cs="Times New Roman"/>
          <w:sz w:val="28"/>
          <w:szCs w:val="28"/>
        </w:rPr>
        <w:t>Шахновська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І.І.,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Кондратьєва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О.В.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Відтворення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емоційно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маркованої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лексики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українською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мовою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матеріалі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українських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перекладів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англомовної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драми).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39">
        <w:rPr>
          <w:rFonts w:ascii="Times New Roman" w:eastAsia="Times New Roman" w:hAnsi="Times New Roman" w:cs="Times New Roman"/>
          <w:i/>
          <w:iCs/>
          <w:sz w:val="28"/>
          <w:szCs w:val="28"/>
        </w:rPr>
        <w:t>Фаховий та художній переклад: теорія, методологія, практика: зб. наук. праць.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Київ: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Аграр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Медіа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Груп,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2015.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1BBD109">
        <w:rPr>
          <w:rFonts w:ascii="Times New Roman" w:eastAsia="Times New Roman" w:hAnsi="Times New Roman" w:cs="Times New Roman"/>
          <w:sz w:val="28"/>
          <w:szCs w:val="28"/>
        </w:rPr>
        <w:t>330–334.</w:t>
      </w:r>
    </w:p>
    <w:p w14:paraId="0F76D5B1" w14:textId="77777777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A2FA4F">
        <w:rPr>
          <w:rFonts w:ascii="Times New Roman" w:eastAsia="Times New Roman" w:hAnsi="Times New Roman" w:cs="Times New Roman"/>
          <w:sz w:val="28"/>
          <w:szCs w:val="28"/>
        </w:rPr>
        <w:t>Штефанюк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Н.С.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емотивності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лінгвістичної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мовознавстві.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3C25">
        <w:rPr>
          <w:rFonts w:ascii="Times New Roman" w:eastAsia="Times New Roman" w:hAnsi="Times New Roman" w:cs="Times New Roman"/>
          <w:i/>
          <w:iCs/>
          <w:sz w:val="28"/>
          <w:szCs w:val="28"/>
        </w:rPr>
        <w:t>Сучасні дослідження з іноземної філології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2017.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199-207.</w:t>
      </w:r>
    </w:p>
    <w:p w14:paraId="22F4CA83" w14:textId="6A9CBE86" w:rsidR="00812520" w:rsidRPr="00812520" w:rsidRDefault="00812520" w:rsidP="0081252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520">
        <w:rPr>
          <w:rFonts w:ascii="Times New Roman" w:hAnsi="Times New Roman" w:cs="Times New Roman"/>
          <w:sz w:val="28"/>
          <w:szCs w:val="28"/>
          <w:lang w:val="en-US"/>
        </w:rPr>
        <w:t xml:space="preserve">Bryk M., Kaminska M., Malashchuk-Vyshnevska N. Intercultural Aspect of Immigrant Adaptation in Jhumpa Lahiri’s “This Blessed House”. </w:t>
      </w:r>
      <w:r w:rsidRPr="00812520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Advances in Social Science, Education and Humanities Research</w:t>
      </w:r>
      <w:r w:rsidRPr="0081252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.</w:t>
      </w:r>
      <w:r w:rsidRPr="00812520">
        <w:rPr>
          <w:rFonts w:ascii="Times New Roman" w:hAnsi="Times New Roman" w:cs="Times New Roman"/>
          <w:sz w:val="28"/>
          <w:szCs w:val="28"/>
          <w:shd w:val="clear" w:color="auto" w:fill="FFFFFF"/>
          <w:lang w:val="tr-TR"/>
        </w:rPr>
        <w:t xml:space="preserve"> Netherlands : </w:t>
      </w:r>
      <w:r w:rsidRPr="00812520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  <w:lang w:val="tr-TR"/>
        </w:rPr>
        <w:t>Atlantis Press,</w:t>
      </w:r>
      <w:r w:rsidRPr="00812520">
        <w:rPr>
          <w:rFonts w:ascii="Times New Roman" w:hAnsi="Times New Roman" w:cs="Times New Roman"/>
          <w:sz w:val="28"/>
          <w:szCs w:val="28"/>
          <w:shd w:val="clear" w:color="auto" w:fill="FFFFFF"/>
          <w:lang w:val="tr-TR"/>
        </w:rPr>
        <w:t xml:space="preserve"> 2021(eISSN: 2352-5398)</w:t>
      </w:r>
      <w:r w:rsidRPr="00812520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r w:rsidRPr="008125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520">
        <w:rPr>
          <w:rFonts w:ascii="Times New Roman" w:hAnsi="Times New Roman" w:cs="Times New Roman"/>
          <w:sz w:val="28"/>
          <w:szCs w:val="28"/>
          <w:lang w:val="tr-TR"/>
        </w:rPr>
        <w:t>P. 175-181.</w:t>
      </w:r>
    </w:p>
    <w:p w14:paraId="5CF0AB69" w14:textId="416B3500" w:rsidR="0048362D" w:rsidRDefault="0048362D" w:rsidP="00033D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284AC24">
        <w:rPr>
          <w:rFonts w:ascii="Times New Roman" w:eastAsia="Times New Roman" w:hAnsi="Times New Roman" w:cs="Times New Roman"/>
          <w:sz w:val="28"/>
          <w:szCs w:val="28"/>
        </w:rPr>
        <w:lastRenderedPageBreak/>
        <w:t>CliffsNotes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Handmaid’s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Tale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analysis.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Houghton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Mifflin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Harcourt.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URL:https://www.cliffsnotes.com/literature/h/the-handmaids</w:t>
      </w:r>
      <w:r w:rsidR="00835344">
        <w:rPr>
          <w:rFonts w:ascii="Times New Roman" w:eastAsia="Times New Roman" w:hAnsi="Times New Roman" w:cs="Times New Roman"/>
          <w:sz w:val="28"/>
          <w:szCs w:val="28"/>
        </w:rPr>
        <w:t>-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tale/summary-andanalysis/chapter-14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(дата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звернення: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284AC24">
        <w:rPr>
          <w:rFonts w:ascii="Times New Roman" w:eastAsia="Times New Roman" w:hAnsi="Times New Roman" w:cs="Times New Roman"/>
          <w:sz w:val="28"/>
          <w:szCs w:val="28"/>
        </w:rPr>
        <w:t>30.01.2023).</w:t>
      </w:r>
    </w:p>
    <w:p w14:paraId="17ECB942" w14:textId="77777777" w:rsidR="0048362D" w:rsidRPr="00252025" w:rsidRDefault="0048362D" w:rsidP="00F571BB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Harris J. Five Quarters of the Orange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Novel. New York : HarperCollins. 2009.  322 p. </w:t>
      </w:r>
    </w:p>
    <w:p w14:paraId="44380CC6" w14:textId="77777777" w:rsidR="00812520" w:rsidRDefault="0048362D" w:rsidP="00812520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A2FA4F">
        <w:rPr>
          <w:rFonts w:ascii="Times New Roman" w:eastAsia="Times New Roman" w:hAnsi="Times New Roman" w:cs="Times New Roman"/>
          <w:sz w:val="28"/>
          <w:szCs w:val="28"/>
        </w:rPr>
        <w:t>Lillo-Martin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D.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Syntactic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categories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Signed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Versus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Spoken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Language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D.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Lillo-Martin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Handbook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Categorization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Cognitive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Science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H.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Cohen,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Lefebvre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(eds.).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Elsevier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LTD.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2005.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3A2FA4F">
        <w:rPr>
          <w:rFonts w:ascii="Times New Roman" w:eastAsia="Times New Roman" w:hAnsi="Times New Roman" w:cs="Times New Roman"/>
          <w:sz w:val="28"/>
          <w:szCs w:val="28"/>
        </w:rPr>
        <w:t>401–421.</w:t>
      </w:r>
    </w:p>
    <w:p w14:paraId="16935049" w14:textId="354EE717" w:rsidR="00812520" w:rsidRPr="00812520" w:rsidRDefault="00812520" w:rsidP="00812520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20">
        <w:rPr>
          <w:rFonts w:ascii="Times New Roman" w:hAnsi="Times New Roman" w:cs="Times New Roman"/>
          <w:color w:val="000000" w:themeColor="text1"/>
          <w:sz w:val="28"/>
          <w:szCs w:val="28"/>
        </w:rPr>
        <w:t>Sichkar, S. ., Kaminska, M. ., Bryk, M. ., Melko, K. ., Zhurkova, O. ., &amp; Kharkevych, H. (2023). Training of Future Translators through Advertising Slogans Translation. Revista Romaneasca Pentru Educatie Multidimensionala, 15(2), 418-439. https://doi.org/10.18662/rrem/15.2/742</w:t>
      </w:r>
    </w:p>
    <w:p w14:paraId="2DC26B18" w14:textId="77777777" w:rsidR="00812520" w:rsidRDefault="00812520" w:rsidP="00812520">
      <w:pPr>
        <w:pStyle w:val="a3"/>
        <w:tabs>
          <w:tab w:val="left" w:pos="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2520" w:rsidSect="001A0C16">
      <w:type w:val="continuous"/>
      <w:pgSz w:w="11907" w:h="16839"/>
      <w:pgMar w:top="1134" w:right="851" w:bottom="1134" w:left="1134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A4842" w14:textId="77777777" w:rsidR="00503D70" w:rsidRDefault="00503D70">
      <w:pPr>
        <w:spacing w:after="0" w:line="240" w:lineRule="auto"/>
      </w:pPr>
      <w:r>
        <w:separator/>
      </w:r>
    </w:p>
  </w:endnote>
  <w:endnote w:type="continuationSeparator" w:id="0">
    <w:p w14:paraId="0017B1C6" w14:textId="77777777" w:rsidR="00503D70" w:rsidRDefault="00503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D1F6D" w14:paraId="3A2E4FB2" w14:textId="77777777" w:rsidTr="26B726EF">
      <w:trPr>
        <w:trHeight w:val="300"/>
      </w:trPr>
      <w:tc>
        <w:tcPr>
          <w:tcW w:w="3005" w:type="dxa"/>
        </w:tcPr>
        <w:p w14:paraId="6D7D4843" w14:textId="494A823C" w:rsidR="009D1F6D" w:rsidRDefault="009D1F6D" w:rsidP="26B726EF">
          <w:pPr>
            <w:pStyle w:val="a6"/>
            <w:ind w:left="-115"/>
          </w:pPr>
        </w:p>
      </w:tc>
      <w:tc>
        <w:tcPr>
          <w:tcW w:w="3005" w:type="dxa"/>
        </w:tcPr>
        <w:p w14:paraId="4291B7E1" w14:textId="6BD950A5" w:rsidR="009D1F6D" w:rsidRDefault="009D1F6D" w:rsidP="26B726EF">
          <w:pPr>
            <w:pStyle w:val="a6"/>
            <w:jc w:val="center"/>
          </w:pPr>
        </w:p>
      </w:tc>
      <w:tc>
        <w:tcPr>
          <w:tcW w:w="3005" w:type="dxa"/>
        </w:tcPr>
        <w:p w14:paraId="2400B7B3" w14:textId="52F64DC0" w:rsidR="009D1F6D" w:rsidRDefault="009D1F6D" w:rsidP="26B726EF">
          <w:pPr>
            <w:pStyle w:val="a6"/>
            <w:ind w:right="-115"/>
            <w:jc w:val="right"/>
          </w:pPr>
        </w:p>
      </w:tc>
    </w:tr>
  </w:tbl>
  <w:p w14:paraId="55D4EEA3" w14:textId="750FF6EC" w:rsidR="009D1F6D" w:rsidRDefault="009D1F6D" w:rsidP="26B726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625B3" w14:textId="77777777" w:rsidR="00503D70" w:rsidRDefault="00503D70">
      <w:pPr>
        <w:spacing w:after="0" w:line="240" w:lineRule="auto"/>
      </w:pPr>
      <w:r>
        <w:separator/>
      </w:r>
    </w:p>
  </w:footnote>
  <w:footnote w:type="continuationSeparator" w:id="0">
    <w:p w14:paraId="231E3073" w14:textId="77777777" w:rsidR="00503D70" w:rsidRDefault="00503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1345139280"/>
      <w:docPartObj>
        <w:docPartGallery w:val="Page Numbers (Top of Page)"/>
        <w:docPartUnique/>
      </w:docPartObj>
    </w:sdtPr>
    <w:sdtContent>
      <w:p w14:paraId="4AEAB052" w14:textId="7DAD3BEA" w:rsidR="009D1F6D" w:rsidRDefault="009D1F6D" w:rsidP="009D1F6D">
        <w:pPr>
          <w:pStyle w:val="a6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24BEE883" w14:textId="77777777" w:rsidR="009D1F6D" w:rsidRDefault="009D1F6D" w:rsidP="00CD7E33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08"/>
      <w:gridCol w:w="3308"/>
      <w:gridCol w:w="3306"/>
    </w:tblGrid>
    <w:tr w:rsidR="009D1F6D" w14:paraId="60A8101A" w14:textId="77777777">
      <w:trPr>
        <w:trHeight w:val="720"/>
      </w:trPr>
      <w:tc>
        <w:tcPr>
          <w:tcW w:w="1667" w:type="pct"/>
        </w:tcPr>
        <w:p w14:paraId="0CB937C0" w14:textId="77777777" w:rsidR="009D1F6D" w:rsidRDefault="009D1F6D">
          <w:pPr>
            <w:pStyle w:val="a6"/>
            <w:tabs>
              <w:tab w:val="clear" w:pos="4680"/>
              <w:tab w:val="clear" w:pos="9360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389C79EC" w14:textId="77777777" w:rsidR="009D1F6D" w:rsidRDefault="009D1F6D">
          <w:pPr>
            <w:pStyle w:val="a6"/>
            <w:tabs>
              <w:tab w:val="clear" w:pos="4680"/>
              <w:tab w:val="clear" w:pos="9360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65FE1CE9" w14:textId="77777777" w:rsidR="009D1F6D" w:rsidRPr="00CD7E33" w:rsidRDefault="009D1F6D">
          <w:pPr>
            <w:pStyle w:val="a6"/>
            <w:tabs>
              <w:tab w:val="clear" w:pos="4680"/>
              <w:tab w:val="clear" w:pos="9360"/>
            </w:tabs>
            <w:jc w:val="right"/>
            <w:rPr>
              <w:color w:val="000000" w:themeColor="tex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 xml:space="preserve"> PAGE   \* MERGEFORMAT 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 w:rsidR="00A55138">
            <w:rPr>
              <w:noProof/>
              <w:color w:val="4472C4" w:themeColor="accent1"/>
              <w:sz w:val="24"/>
              <w:szCs w:val="24"/>
            </w:rPr>
            <w:t>7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14:paraId="0A95854E" w14:textId="15ABA83D" w:rsidR="009D1F6D" w:rsidRDefault="009D1F6D" w:rsidP="26B726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4CC3"/>
    <w:multiLevelType w:val="hybridMultilevel"/>
    <w:tmpl w:val="1CD208C4"/>
    <w:lvl w:ilvl="0" w:tplc="FB1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55DEA"/>
    <w:multiLevelType w:val="hybridMultilevel"/>
    <w:tmpl w:val="5528312C"/>
    <w:lvl w:ilvl="0" w:tplc="69647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9A3E85"/>
    <w:multiLevelType w:val="hybridMultilevel"/>
    <w:tmpl w:val="81645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A291C"/>
    <w:multiLevelType w:val="hybridMultilevel"/>
    <w:tmpl w:val="3A5085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55158"/>
    <w:multiLevelType w:val="hybridMultilevel"/>
    <w:tmpl w:val="A59E3ADE"/>
    <w:lvl w:ilvl="0" w:tplc="E2D237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B77A9A"/>
    <w:multiLevelType w:val="hybridMultilevel"/>
    <w:tmpl w:val="7E449510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7B4A43"/>
    <w:multiLevelType w:val="hybridMultilevel"/>
    <w:tmpl w:val="8262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6229"/>
    <w:multiLevelType w:val="hybridMultilevel"/>
    <w:tmpl w:val="77848850"/>
    <w:lvl w:ilvl="0" w:tplc="E8AEE94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1934E7"/>
    <w:multiLevelType w:val="hybridMultilevel"/>
    <w:tmpl w:val="8B22122E"/>
    <w:lvl w:ilvl="0" w:tplc="A2C03D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D80BAC"/>
    <w:multiLevelType w:val="hybridMultilevel"/>
    <w:tmpl w:val="1E7833AC"/>
    <w:lvl w:ilvl="0" w:tplc="782459C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9547137"/>
    <w:multiLevelType w:val="hybridMultilevel"/>
    <w:tmpl w:val="320695B8"/>
    <w:lvl w:ilvl="0" w:tplc="3F0AB7AA">
      <w:start w:val="1"/>
      <w:numFmt w:val="decimal"/>
      <w:lvlText w:val="%1."/>
      <w:lvlJc w:val="left"/>
      <w:pPr>
        <w:ind w:left="720" w:hanging="360"/>
      </w:pPr>
    </w:lvl>
    <w:lvl w:ilvl="1" w:tplc="813E9D3A">
      <w:start w:val="1"/>
      <w:numFmt w:val="lowerLetter"/>
      <w:lvlText w:val="%2."/>
      <w:lvlJc w:val="left"/>
      <w:pPr>
        <w:ind w:left="1440" w:hanging="360"/>
      </w:pPr>
    </w:lvl>
    <w:lvl w:ilvl="2" w:tplc="57E0B51A">
      <w:start w:val="1"/>
      <w:numFmt w:val="lowerRoman"/>
      <w:lvlText w:val="%3."/>
      <w:lvlJc w:val="right"/>
      <w:pPr>
        <w:ind w:left="2160" w:hanging="180"/>
      </w:pPr>
    </w:lvl>
    <w:lvl w:ilvl="3" w:tplc="342E1CBC">
      <w:start w:val="1"/>
      <w:numFmt w:val="decimal"/>
      <w:lvlText w:val="%4."/>
      <w:lvlJc w:val="left"/>
      <w:pPr>
        <w:ind w:left="2880" w:hanging="360"/>
      </w:pPr>
    </w:lvl>
    <w:lvl w:ilvl="4" w:tplc="B0F0623C">
      <w:start w:val="1"/>
      <w:numFmt w:val="lowerLetter"/>
      <w:lvlText w:val="%5."/>
      <w:lvlJc w:val="left"/>
      <w:pPr>
        <w:ind w:left="3600" w:hanging="360"/>
      </w:pPr>
    </w:lvl>
    <w:lvl w:ilvl="5" w:tplc="28EC6AF8">
      <w:start w:val="1"/>
      <w:numFmt w:val="lowerRoman"/>
      <w:lvlText w:val="%6."/>
      <w:lvlJc w:val="right"/>
      <w:pPr>
        <w:ind w:left="4320" w:hanging="180"/>
      </w:pPr>
    </w:lvl>
    <w:lvl w:ilvl="6" w:tplc="1C98680A">
      <w:start w:val="1"/>
      <w:numFmt w:val="decimal"/>
      <w:lvlText w:val="%7."/>
      <w:lvlJc w:val="left"/>
      <w:pPr>
        <w:ind w:left="5040" w:hanging="360"/>
      </w:pPr>
    </w:lvl>
    <w:lvl w:ilvl="7" w:tplc="AE988792">
      <w:start w:val="1"/>
      <w:numFmt w:val="lowerLetter"/>
      <w:lvlText w:val="%8."/>
      <w:lvlJc w:val="left"/>
      <w:pPr>
        <w:ind w:left="5760" w:hanging="360"/>
      </w:pPr>
    </w:lvl>
    <w:lvl w:ilvl="8" w:tplc="8928360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C3CF5"/>
    <w:multiLevelType w:val="hybridMultilevel"/>
    <w:tmpl w:val="0EB248F2"/>
    <w:lvl w:ilvl="0" w:tplc="551A1A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196BAA"/>
    <w:multiLevelType w:val="hybridMultilevel"/>
    <w:tmpl w:val="EFB6A58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6266FE1"/>
    <w:multiLevelType w:val="hybridMultilevel"/>
    <w:tmpl w:val="A42218F2"/>
    <w:lvl w:ilvl="0" w:tplc="FB1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FD682F"/>
    <w:multiLevelType w:val="hybridMultilevel"/>
    <w:tmpl w:val="1494E438"/>
    <w:lvl w:ilvl="0" w:tplc="4E22C3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F55218"/>
    <w:multiLevelType w:val="hybridMultilevel"/>
    <w:tmpl w:val="0E2E652C"/>
    <w:lvl w:ilvl="0" w:tplc="1F5C91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0E26E8"/>
    <w:multiLevelType w:val="hybridMultilevel"/>
    <w:tmpl w:val="8F9CD518"/>
    <w:lvl w:ilvl="0" w:tplc="8D58EE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810007E"/>
    <w:multiLevelType w:val="hybridMultilevel"/>
    <w:tmpl w:val="1A64CBC8"/>
    <w:lvl w:ilvl="0" w:tplc="6B3075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D663D43"/>
    <w:multiLevelType w:val="hybridMultilevel"/>
    <w:tmpl w:val="D544123A"/>
    <w:lvl w:ilvl="0" w:tplc="96F49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E250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EC1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32F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27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6E9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E4E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C7E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C1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5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7"/>
  </w:num>
  <w:num w:numId="10">
    <w:abstractNumId w:val="7"/>
  </w:num>
  <w:num w:numId="11">
    <w:abstractNumId w:val="13"/>
  </w:num>
  <w:num w:numId="12">
    <w:abstractNumId w:val="0"/>
  </w:num>
  <w:num w:numId="13">
    <w:abstractNumId w:val="14"/>
  </w:num>
  <w:num w:numId="14">
    <w:abstractNumId w:val="1"/>
  </w:num>
  <w:num w:numId="15">
    <w:abstractNumId w:val="16"/>
  </w:num>
  <w:num w:numId="16">
    <w:abstractNumId w:val="5"/>
  </w:num>
  <w:num w:numId="17">
    <w:abstractNumId w:val="18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14019"/>
    <w:rsid w:val="00033D5F"/>
    <w:rsid w:val="000345C3"/>
    <w:rsid w:val="00034AED"/>
    <w:rsid w:val="00052E49"/>
    <w:rsid w:val="00056F9C"/>
    <w:rsid w:val="00057E6C"/>
    <w:rsid w:val="00061781"/>
    <w:rsid w:val="0006233C"/>
    <w:rsid w:val="00062A38"/>
    <w:rsid w:val="00065234"/>
    <w:rsid w:val="00074B29"/>
    <w:rsid w:val="0007667D"/>
    <w:rsid w:val="00081339"/>
    <w:rsid w:val="00081602"/>
    <w:rsid w:val="00082A01"/>
    <w:rsid w:val="000869F2"/>
    <w:rsid w:val="00097AF0"/>
    <w:rsid w:val="000A68E8"/>
    <w:rsid w:val="000A786A"/>
    <w:rsid w:val="000A7C15"/>
    <w:rsid w:val="000B3D55"/>
    <w:rsid w:val="000C0AEA"/>
    <w:rsid w:val="000C7004"/>
    <w:rsid w:val="000D2AD7"/>
    <w:rsid w:val="000D3DE7"/>
    <w:rsid w:val="000D46BF"/>
    <w:rsid w:val="000D476D"/>
    <w:rsid w:val="000D6BD6"/>
    <w:rsid w:val="000D7E12"/>
    <w:rsid w:val="000E14CB"/>
    <w:rsid w:val="000F0820"/>
    <w:rsid w:val="000F115F"/>
    <w:rsid w:val="000F1F7C"/>
    <w:rsid w:val="000F3125"/>
    <w:rsid w:val="000F447F"/>
    <w:rsid w:val="0011391D"/>
    <w:rsid w:val="001259B7"/>
    <w:rsid w:val="001263DF"/>
    <w:rsid w:val="0014418F"/>
    <w:rsid w:val="001462B2"/>
    <w:rsid w:val="001512DC"/>
    <w:rsid w:val="00152009"/>
    <w:rsid w:val="0016509F"/>
    <w:rsid w:val="0016625B"/>
    <w:rsid w:val="00166A9F"/>
    <w:rsid w:val="00171B52"/>
    <w:rsid w:val="00176334"/>
    <w:rsid w:val="00176360"/>
    <w:rsid w:val="00177698"/>
    <w:rsid w:val="00183B73"/>
    <w:rsid w:val="00186433"/>
    <w:rsid w:val="001A0C16"/>
    <w:rsid w:val="001A63CA"/>
    <w:rsid w:val="001B260C"/>
    <w:rsid w:val="001C0458"/>
    <w:rsid w:val="001C192A"/>
    <w:rsid w:val="001D4FBD"/>
    <w:rsid w:val="001E068C"/>
    <w:rsid w:val="001E662A"/>
    <w:rsid w:val="001E7EBA"/>
    <w:rsid w:val="002023D4"/>
    <w:rsid w:val="002070CF"/>
    <w:rsid w:val="00212943"/>
    <w:rsid w:val="00215822"/>
    <w:rsid w:val="00215B7B"/>
    <w:rsid w:val="0021767B"/>
    <w:rsid w:val="00231A2E"/>
    <w:rsid w:val="00234B44"/>
    <w:rsid w:val="00236405"/>
    <w:rsid w:val="002433C4"/>
    <w:rsid w:val="00244B73"/>
    <w:rsid w:val="00252025"/>
    <w:rsid w:val="002564E5"/>
    <w:rsid w:val="00273E68"/>
    <w:rsid w:val="00285BBC"/>
    <w:rsid w:val="00292277"/>
    <w:rsid w:val="002941AC"/>
    <w:rsid w:val="002A57E7"/>
    <w:rsid w:val="002A60EE"/>
    <w:rsid w:val="002B5C21"/>
    <w:rsid w:val="002C1755"/>
    <w:rsid w:val="002C252C"/>
    <w:rsid w:val="002C5A04"/>
    <w:rsid w:val="002D798E"/>
    <w:rsid w:val="00304656"/>
    <w:rsid w:val="00313F2A"/>
    <w:rsid w:val="00315828"/>
    <w:rsid w:val="00321BF0"/>
    <w:rsid w:val="00322852"/>
    <w:rsid w:val="00325963"/>
    <w:rsid w:val="003421EF"/>
    <w:rsid w:val="00347E69"/>
    <w:rsid w:val="003570D6"/>
    <w:rsid w:val="00386355"/>
    <w:rsid w:val="003969EB"/>
    <w:rsid w:val="003A0F2A"/>
    <w:rsid w:val="003A68D6"/>
    <w:rsid w:val="003B0140"/>
    <w:rsid w:val="003B35A7"/>
    <w:rsid w:val="003B6636"/>
    <w:rsid w:val="003C6A13"/>
    <w:rsid w:val="003D33C5"/>
    <w:rsid w:val="003D50B5"/>
    <w:rsid w:val="003D7E95"/>
    <w:rsid w:val="003E1EB1"/>
    <w:rsid w:val="003E3050"/>
    <w:rsid w:val="003F25DC"/>
    <w:rsid w:val="003F5313"/>
    <w:rsid w:val="003F540C"/>
    <w:rsid w:val="00405566"/>
    <w:rsid w:val="00420509"/>
    <w:rsid w:val="00423C29"/>
    <w:rsid w:val="00426E9B"/>
    <w:rsid w:val="0043045E"/>
    <w:rsid w:val="00432326"/>
    <w:rsid w:val="00444A15"/>
    <w:rsid w:val="00456C83"/>
    <w:rsid w:val="00464C67"/>
    <w:rsid w:val="004678D0"/>
    <w:rsid w:val="0048362D"/>
    <w:rsid w:val="00492020"/>
    <w:rsid w:val="004B03F1"/>
    <w:rsid w:val="004C2C96"/>
    <w:rsid w:val="004D00BE"/>
    <w:rsid w:val="004D2802"/>
    <w:rsid w:val="004D2F67"/>
    <w:rsid w:val="004D63B5"/>
    <w:rsid w:val="004E1D7D"/>
    <w:rsid w:val="004E3016"/>
    <w:rsid w:val="004F1C00"/>
    <w:rsid w:val="004F3CD7"/>
    <w:rsid w:val="004F3CF1"/>
    <w:rsid w:val="004F5EFA"/>
    <w:rsid w:val="00501CC4"/>
    <w:rsid w:val="00503D70"/>
    <w:rsid w:val="00505B71"/>
    <w:rsid w:val="005130C5"/>
    <w:rsid w:val="0052050A"/>
    <w:rsid w:val="00531157"/>
    <w:rsid w:val="00531EB4"/>
    <w:rsid w:val="005427E0"/>
    <w:rsid w:val="005428EA"/>
    <w:rsid w:val="00544A8E"/>
    <w:rsid w:val="0055073D"/>
    <w:rsid w:val="005544AE"/>
    <w:rsid w:val="00563A02"/>
    <w:rsid w:val="00577F2D"/>
    <w:rsid w:val="005911B4"/>
    <w:rsid w:val="005961E7"/>
    <w:rsid w:val="00596259"/>
    <w:rsid w:val="005B3680"/>
    <w:rsid w:val="005B42A6"/>
    <w:rsid w:val="005B457C"/>
    <w:rsid w:val="005B6AD9"/>
    <w:rsid w:val="005E5BA4"/>
    <w:rsid w:val="005E6392"/>
    <w:rsid w:val="005F69A9"/>
    <w:rsid w:val="00605CD7"/>
    <w:rsid w:val="00605D9F"/>
    <w:rsid w:val="006206C5"/>
    <w:rsid w:val="0063742D"/>
    <w:rsid w:val="00640D9D"/>
    <w:rsid w:val="00641EA0"/>
    <w:rsid w:val="00647AA9"/>
    <w:rsid w:val="00653606"/>
    <w:rsid w:val="00653821"/>
    <w:rsid w:val="00653EDB"/>
    <w:rsid w:val="00662321"/>
    <w:rsid w:val="00680BDC"/>
    <w:rsid w:val="00686100"/>
    <w:rsid w:val="0069360A"/>
    <w:rsid w:val="00696C20"/>
    <w:rsid w:val="006A7C5B"/>
    <w:rsid w:val="006B6B09"/>
    <w:rsid w:val="006C2D81"/>
    <w:rsid w:val="006D162C"/>
    <w:rsid w:val="006D7204"/>
    <w:rsid w:val="006D7282"/>
    <w:rsid w:val="006F3FDE"/>
    <w:rsid w:val="006F4520"/>
    <w:rsid w:val="006F4544"/>
    <w:rsid w:val="006F6360"/>
    <w:rsid w:val="00712BA1"/>
    <w:rsid w:val="007345F5"/>
    <w:rsid w:val="00737695"/>
    <w:rsid w:val="00740457"/>
    <w:rsid w:val="00740C55"/>
    <w:rsid w:val="00744419"/>
    <w:rsid w:val="00745ED3"/>
    <w:rsid w:val="007635E8"/>
    <w:rsid w:val="00780568"/>
    <w:rsid w:val="0078221A"/>
    <w:rsid w:val="00782A8D"/>
    <w:rsid w:val="00785071"/>
    <w:rsid w:val="00792297"/>
    <w:rsid w:val="007A391F"/>
    <w:rsid w:val="007C1B73"/>
    <w:rsid w:val="007C649F"/>
    <w:rsid w:val="007C7D8F"/>
    <w:rsid w:val="00801B89"/>
    <w:rsid w:val="00803C0D"/>
    <w:rsid w:val="00812520"/>
    <w:rsid w:val="00820C9C"/>
    <w:rsid w:val="00826FC0"/>
    <w:rsid w:val="00831955"/>
    <w:rsid w:val="00835344"/>
    <w:rsid w:val="00846E97"/>
    <w:rsid w:val="00851615"/>
    <w:rsid w:val="008519BB"/>
    <w:rsid w:val="00862875"/>
    <w:rsid w:val="00864BB5"/>
    <w:rsid w:val="00867D23"/>
    <w:rsid w:val="00870FEF"/>
    <w:rsid w:val="0087168A"/>
    <w:rsid w:val="008902D1"/>
    <w:rsid w:val="0089152C"/>
    <w:rsid w:val="00892B66"/>
    <w:rsid w:val="008930AA"/>
    <w:rsid w:val="00896C7F"/>
    <w:rsid w:val="008A4B21"/>
    <w:rsid w:val="008B340D"/>
    <w:rsid w:val="008B3781"/>
    <w:rsid w:val="008B3B07"/>
    <w:rsid w:val="008B4D20"/>
    <w:rsid w:val="008C6FFC"/>
    <w:rsid w:val="008C76BE"/>
    <w:rsid w:val="008D4DA1"/>
    <w:rsid w:val="008D5AE7"/>
    <w:rsid w:val="008D7F51"/>
    <w:rsid w:val="008E64DD"/>
    <w:rsid w:val="008F743A"/>
    <w:rsid w:val="0090438B"/>
    <w:rsid w:val="00906ED3"/>
    <w:rsid w:val="00915BCD"/>
    <w:rsid w:val="00916A42"/>
    <w:rsid w:val="00923538"/>
    <w:rsid w:val="00924D95"/>
    <w:rsid w:val="009374E9"/>
    <w:rsid w:val="009379ED"/>
    <w:rsid w:val="0094499B"/>
    <w:rsid w:val="00946CE1"/>
    <w:rsid w:val="00951127"/>
    <w:rsid w:val="00956EE0"/>
    <w:rsid w:val="00967090"/>
    <w:rsid w:val="00971CE4"/>
    <w:rsid w:val="00973FC5"/>
    <w:rsid w:val="00974B91"/>
    <w:rsid w:val="009755EC"/>
    <w:rsid w:val="009776D3"/>
    <w:rsid w:val="009A560E"/>
    <w:rsid w:val="009B0D17"/>
    <w:rsid w:val="009C3231"/>
    <w:rsid w:val="009C6DEB"/>
    <w:rsid w:val="009D00AC"/>
    <w:rsid w:val="009D1F6D"/>
    <w:rsid w:val="009D248C"/>
    <w:rsid w:val="009D79A9"/>
    <w:rsid w:val="009E5935"/>
    <w:rsid w:val="00A015A8"/>
    <w:rsid w:val="00A043F6"/>
    <w:rsid w:val="00A0720B"/>
    <w:rsid w:val="00A078B3"/>
    <w:rsid w:val="00A176DB"/>
    <w:rsid w:val="00A26A41"/>
    <w:rsid w:val="00A305BB"/>
    <w:rsid w:val="00A35C9C"/>
    <w:rsid w:val="00A42E6D"/>
    <w:rsid w:val="00A45E6A"/>
    <w:rsid w:val="00A55138"/>
    <w:rsid w:val="00A8498D"/>
    <w:rsid w:val="00A87BEF"/>
    <w:rsid w:val="00A91FC5"/>
    <w:rsid w:val="00A94982"/>
    <w:rsid w:val="00A96AE4"/>
    <w:rsid w:val="00AA4389"/>
    <w:rsid w:val="00AA67A3"/>
    <w:rsid w:val="00AA7CFE"/>
    <w:rsid w:val="00AB033E"/>
    <w:rsid w:val="00AB3285"/>
    <w:rsid w:val="00AC0E3E"/>
    <w:rsid w:val="00AC4E6D"/>
    <w:rsid w:val="00AC4F30"/>
    <w:rsid w:val="00AE6A03"/>
    <w:rsid w:val="00B044E9"/>
    <w:rsid w:val="00B36C07"/>
    <w:rsid w:val="00B409EA"/>
    <w:rsid w:val="00B4647C"/>
    <w:rsid w:val="00B46D12"/>
    <w:rsid w:val="00B716A2"/>
    <w:rsid w:val="00B71AC6"/>
    <w:rsid w:val="00B91F41"/>
    <w:rsid w:val="00B92A71"/>
    <w:rsid w:val="00B971BE"/>
    <w:rsid w:val="00B973EC"/>
    <w:rsid w:val="00BA4F4D"/>
    <w:rsid w:val="00BA71B1"/>
    <w:rsid w:val="00BC020C"/>
    <w:rsid w:val="00BC2509"/>
    <w:rsid w:val="00BC2CF5"/>
    <w:rsid w:val="00BC35C8"/>
    <w:rsid w:val="00BE4624"/>
    <w:rsid w:val="00BE796D"/>
    <w:rsid w:val="00BF4EA3"/>
    <w:rsid w:val="00C0133A"/>
    <w:rsid w:val="00C05E8E"/>
    <w:rsid w:val="00C21ADA"/>
    <w:rsid w:val="00C22EAF"/>
    <w:rsid w:val="00C333AF"/>
    <w:rsid w:val="00C55BAE"/>
    <w:rsid w:val="00C64465"/>
    <w:rsid w:val="00C6513E"/>
    <w:rsid w:val="00C658E5"/>
    <w:rsid w:val="00C74742"/>
    <w:rsid w:val="00C7492C"/>
    <w:rsid w:val="00C8239C"/>
    <w:rsid w:val="00C823BA"/>
    <w:rsid w:val="00C919E8"/>
    <w:rsid w:val="00C93C25"/>
    <w:rsid w:val="00CA136E"/>
    <w:rsid w:val="00CB570F"/>
    <w:rsid w:val="00CC1B3E"/>
    <w:rsid w:val="00CC2110"/>
    <w:rsid w:val="00CD7E33"/>
    <w:rsid w:val="00CE4C98"/>
    <w:rsid w:val="00CE5D01"/>
    <w:rsid w:val="00CE74AC"/>
    <w:rsid w:val="00CF0040"/>
    <w:rsid w:val="00CF0F89"/>
    <w:rsid w:val="00CF48A5"/>
    <w:rsid w:val="00D10E5A"/>
    <w:rsid w:val="00D200BB"/>
    <w:rsid w:val="00D25988"/>
    <w:rsid w:val="00D33238"/>
    <w:rsid w:val="00D37C12"/>
    <w:rsid w:val="00D56377"/>
    <w:rsid w:val="00D57C39"/>
    <w:rsid w:val="00D66A85"/>
    <w:rsid w:val="00D717EA"/>
    <w:rsid w:val="00D82202"/>
    <w:rsid w:val="00D96BB6"/>
    <w:rsid w:val="00D9753F"/>
    <w:rsid w:val="00DC1294"/>
    <w:rsid w:val="00DC49ED"/>
    <w:rsid w:val="00DC65D5"/>
    <w:rsid w:val="00DE4970"/>
    <w:rsid w:val="00DE54CF"/>
    <w:rsid w:val="00E1106F"/>
    <w:rsid w:val="00E13A45"/>
    <w:rsid w:val="00E44675"/>
    <w:rsid w:val="00E4725F"/>
    <w:rsid w:val="00E50189"/>
    <w:rsid w:val="00E50CA6"/>
    <w:rsid w:val="00E64F35"/>
    <w:rsid w:val="00E67AF4"/>
    <w:rsid w:val="00E67DC0"/>
    <w:rsid w:val="00E70E4E"/>
    <w:rsid w:val="00E7430C"/>
    <w:rsid w:val="00E8417B"/>
    <w:rsid w:val="00E85198"/>
    <w:rsid w:val="00E865A8"/>
    <w:rsid w:val="00E92878"/>
    <w:rsid w:val="00E96A51"/>
    <w:rsid w:val="00EC28A3"/>
    <w:rsid w:val="00EC573F"/>
    <w:rsid w:val="00EC59D5"/>
    <w:rsid w:val="00ED125D"/>
    <w:rsid w:val="00ED45EF"/>
    <w:rsid w:val="00ED7400"/>
    <w:rsid w:val="00EE2540"/>
    <w:rsid w:val="00EE49B9"/>
    <w:rsid w:val="00EE7E45"/>
    <w:rsid w:val="00F06A95"/>
    <w:rsid w:val="00F073B7"/>
    <w:rsid w:val="00F13108"/>
    <w:rsid w:val="00F13392"/>
    <w:rsid w:val="00F1527C"/>
    <w:rsid w:val="00F23702"/>
    <w:rsid w:val="00F237F3"/>
    <w:rsid w:val="00F325C7"/>
    <w:rsid w:val="00F33F57"/>
    <w:rsid w:val="00F35CD4"/>
    <w:rsid w:val="00F36330"/>
    <w:rsid w:val="00F51693"/>
    <w:rsid w:val="00F540F6"/>
    <w:rsid w:val="00F571BB"/>
    <w:rsid w:val="00F6407B"/>
    <w:rsid w:val="00F64A99"/>
    <w:rsid w:val="00F96F62"/>
    <w:rsid w:val="00FA0865"/>
    <w:rsid w:val="00FA1AE4"/>
    <w:rsid w:val="00FA2DEA"/>
    <w:rsid w:val="00FB7691"/>
    <w:rsid w:val="00FD42BE"/>
    <w:rsid w:val="00FD45C7"/>
    <w:rsid w:val="00FE335D"/>
    <w:rsid w:val="00FF3FA4"/>
    <w:rsid w:val="01BBD109"/>
    <w:rsid w:val="1E020913"/>
    <w:rsid w:val="245AABB8"/>
    <w:rsid w:val="26B726EF"/>
    <w:rsid w:val="274F4C66"/>
    <w:rsid w:val="3909AEDB"/>
    <w:rsid w:val="45D0E954"/>
    <w:rsid w:val="4A8F81BD"/>
    <w:rsid w:val="6284AC24"/>
    <w:rsid w:val="62A14019"/>
    <w:rsid w:val="63A2FA4F"/>
    <w:rsid w:val="64506468"/>
    <w:rsid w:val="6AABE157"/>
    <w:rsid w:val="6F4DEFB0"/>
    <w:rsid w:val="715BB022"/>
    <w:rsid w:val="7A98C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8CC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і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p1">
    <w:name w:val="p1"/>
    <w:basedOn w:val="a"/>
    <w:rsid w:val="0020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252025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46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57C39"/>
    <w:rPr>
      <w:color w:val="605E5C"/>
      <w:shd w:val="clear" w:color="auto" w:fill="E1DFDD"/>
    </w:rPr>
  </w:style>
  <w:style w:type="character" w:styleId="ac">
    <w:name w:val="page number"/>
    <w:basedOn w:val="a0"/>
    <w:uiPriority w:val="99"/>
    <w:semiHidden/>
    <w:unhideWhenUsed/>
    <w:rsid w:val="00CD7E33"/>
  </w:style>
  <w:style w:type="character" w:customStyle="1" w:styleId="2">
    <w:name w:val="Неразрешенное упоминание2"/>
    <w:basedOn w:val="a0"/>
    <w:uiPriority w:val="99"/>
    <w:semiHidden/>
    <w:unhideWhenUsed/>
    <w:rsid w:val="001A0C1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1252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і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p1">
    <w:name w:val="p1"/>
    <w:basedOn w:val="a"/>
    <w:rsid w:val="0020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252025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46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57C39"/>
    <w:rPr>
      <w:color w:val="605E5C"/>
      <w:shd w:val="clear" w:color="auto" w:fill="E1DFDD"/>
    </w:rPr>
  </w:style>
  <w:style w:type="character" w:styleId="ac">
    <w:name w:val="page number"/>
    <w:basedOn w:val="a0"/>
    <w:uiPriority w:val="99"/>
    <w:semiHidden/>
    <w:unhideWhenUsed/>
    <w:rsid w:val="00CD7E33"/>
  </w:style>
  <w:style w:type="character" w:customStyle="1" w:styleId="2">
    <w:name w:val="Неразрешенное упоминание2"/>
    <w:basedOn w:val="a0"/>
    <w:uiPriority w:val="99"/>
    <w:semiHidden/>
    <w:unhideWhenUsed/>
    <w:rsid w:val="001A0C1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1252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964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952105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87362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9699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09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294295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9482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9710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6009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5763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66740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9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26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667767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58734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0931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65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0665419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082628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76087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39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718833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1408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7330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5414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5097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418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2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681789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19733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77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rbis-nbuv.gov.ua/cgi-bin/irbis_nbuv/cgiirbis_64.exe?Z21ID=&amp;I21DBN=ARD&amp;P21DBN=ARD&amp;S21STN=1&amp;S21REF=10&amp;S21FMT=fullwebr&amp;C21COM=S&amp;S21CNR=20&amp;S21P01=0&amp;S21P02=0&amp;S21P03=A=&amp;S21COLORTERMS=1&amp;S21STR=%D0%93%D0%B0%D0%BC%D0%B7%D1%8E%D0%BA%20%D0%9C.%D0%92.$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89553-8211-4A60-9BAD-0AC8EC9F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8444</Words>
  <Characters>4814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eklerrka 69</dc:creator>
  <cp:lastModifiedBy>Вадим</cp:lastModifiedBy>
  <cp:revision>2</cp:revision>
  <dcterms:created xsi:type="dcterms:W3CDTF">2024-01-14T17:55:00Z</dcterms:created>
  <dcterms:modified xsi:type="dcterms:W3CDTF">2024-01-14T17:55:00Z</dcterms:modified>
</cp:coreProperties>
</file>