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5249"/>
      </w:tblGrid>
      <w:tr w:rsidR="00C63E76" w:rsidRPr="0060484D" w:rsidTr="00487900">
        <w:trPr>
          <w:trHeight w:val="3122"/>
        </w:trPr>
        <w:tc>
          <w:tcPr>
            <w:tcW w:w="4503" w:type="dxa"/>
          </w:tcPr>
          <w:p w:rsidR="00C63E76" w:rsidRPr="0060484D" w:rsidRDefault="00C63E76" w:rsidP="00487900">
            <w:pPr>
              <w:pStyle w:val="Default"/>
              <w:rPr>
                <w:color w:val="auto"/>
                <w:sz w:val="28"/>
                <w:szCs w:val="28"/>
              </w:rPr>
            </w:pPr>
            <w:r w:rsidRPr="0060484D">
              <w:rPr>
                <w:b/>
                <w:bCs/>
                <w:color w:val="auto"/>
                <w:sz w:val="28"/>
                <w:szCs w:val="28"/>
              </w:rPr>
              <w:t xml:space="preserve">УДК: 378.015.311 </w:t>
            </w:r>
          </w:p>
          <w:p w:rsidR="00C63E76" w:rsidRPr="0060484D" w:rsidRDefault="00C63E76" w:rsidP="00487900">
            <w:pPr>
              <w:pStyle w:val="Default"/>
              <w:rPr>
                <w:color w:val="auto"/>
                <w:sz w:val="28"/>
                <w:szCs w:val="28"/>
              </w:rPr>
            </w:pPr>
          </w:p>
        </w:tc>
        <w:tc>
          <w:tcPr>
            <w:tcW w:w="5249" w:type="dxa"/>
          </w:tcPr>
          <w:p w:rsidR="00C63E76" w:rsidRPr="00BF68C4" w:rsidRDefault="00C63E76" w:rsidP="00487900">
            <w:pPr>
              <w:pStyle w:val="Default"/>
              <w:jc w:val="center"/>
              <w:rPr>
                <w:b/>
                <w:bCs/>
                <w:color w:val="auto"/>
                <w:sz w:val="28"/>
                <w:szCs w:val="28"/>
              </w:rPr>
            </w:pPr>
          </w:p>
          <w:p w:rsidR="00C63E76" w:rsidRPr="00BF68C4" w:rsidRDefault="00C63E76" w:rsidP="00487900">
            <w:pPr>
              <w:pStyle w:val="Default"/>
              <w:jc w:val="center"/>
              <w:rPr>
                <w:color w:val="auto"/>
                <w:sz w:val="28"/>
                <w:szCs w:val="28"/>
              </w:rPr>
            </w:pPr>
            <w:r w:rsidRPr="0060484D">
              <w:rPr>
                <w:b/>
                <w:bCs/>
                <w:color w:val="auto"/>
                <w:sz w:val="28"/>
                <w:szCs w:val="28"/>
              </w:rPr>
              <w:t>Ірина</w:t>
            </w:r>
            <w:proofErr w:type="gramStart"/>
            <w:r w:rsidRPr="00BF68C4">
              <w:rPr>
                <w:b/>
                <w:bCs/>
                <w:color w:val="auto"/>
                <w:sz w:val="28"/>
                <w:szCs w:val="28"/>
              </w:rPr>
              <w:t xml:space="preserve"> </w:t>
            </w:r>
            <w:r w:rsidRPr="0060484D">
              <w:rPr>
                <w:b/>
                <w:bCs/>
                <w:color w:val="auto"/>
                <w:sz w:val="28"/>
                <w:szCs w:val="28"/>
              </w:rPr>
              <w:t>С</w:t>
            </w:r>
            <w:proofErr w:type="gramEnd"/>
            <w:r w:rsidRPr="0060484D">
              <w:rPr>
                <w:b/>
                <w:bCs/>
                <w:color w:val="auto"/>
                <w:sz w:val="28"/>
                <w:szCs w:val="28"/>
              </w:rPr>
              <w:t>ідорова</w:t>
            </w:r>
            <w:r w:rsidRPr="00BF68C4">
              <w:rPr>
                <w:b/>
                <w:bCs/>
                <w:color w:val="auto"/>
                <w:sz w:val="28"/>
                <w:szCs w:val="28"/>
              </w:rPr>
              <w:t>,</w:t>
            </w:r>
          </w:p>
          <w:p w:rsidR="00C63E76" w:rsidRPr="00BF68C4" w:rsidRDefault="00C63E76" w:rsidP="00487900">
            <w:pPr>
              <w:pStyle w:val="Default"/>
              <w:jc w:val="center"/>
              <w:rPr>
                <w:i/>
                <w:iCs/>
                <w:color w:val="auto"/>
                <w:sz w:val="28"/>
                <w:szCs w:val="28"/>
              </w:rPr>
            </w:pPr>
            <w:r w:rsidRPr="0060484D">
              <w:rPr>
                <w:i/>
                <w:iCs/>
                <w:color w:val="auto"/>
                <w:sz w:val="28"/>
                <w:szCs w:val="28"/>
              </w:rPr>
              <w:t>кандидат</w:t>
            </w:r>
            <w:r w:rsidRPr="00BF68C4">
              <w:rPr>
                <w:i/>
                <w:iCs/>
                <w:color w:val="auto"/>
                <w:sz w:val="28"/>
                <w:szCs w:val="28"/>
              </w:rPr>
              <w:t xml:space="preserve"> </w:t>
            </w:r>
            <w:r w:rsidRPr="0060484D">
              <w:rPr>
                <w:i/>
                <w:iCs/>
                <w:color w:val="auto"/>
                <w:sz w:val="28"/>
                <w:szCs w:val="28"/>
              </w:rPr>
              <w:t>педагогічних</w:t>
            </w:r>
            <w:r w:rsidRPr="00BF68C4">
              <w:rPr>
                <w:i/>
                <w:iCs/>
                <w:color w:val="auto"/>
                <w:sz w:val="28"/>
                <w:szCs w:val="28"/>
              </w:rPr>
              <w:t xml:space="preserve"> </w:t>
            </w:r>
            <w:r w:rsidRPr="0060484D">
              <w:rPr>
                <w:i/>
                <w:iCs/>
                <w:color w:val="auto"/>
                <w:sz w:val="28"/>
                <w:szCs w:val="28"/>
              </w:rPr>
              <w:t>наук</w:t>
            </w:r>
            <w:r w:rsidRPr="00BF68C4">
              <w:rPr>
                <w:i/>
                <w:iCs/>
                <w:color w:val="auto"/>
                <w:sz w:val="28"/>
                <w:szCs w:val="28"/>
              </w:rPr>
              <w:t xml:space="preserve">, </w:t>
            </w:r>
            <w:r w:rsidRPr="0060484D">
              <w:rPr>
                <w:i/>
                <w:iCs/>
                <w:color w:val="auto"/>
                <w:sz w:val="28"/>
                <w:szCs w:val="28"/>
              </w:rPr>
              <w:t>викладач</w:t>
            </w:r>
            <w:r w:rsidRPr="00BF68C4">
              <w:rPr>
                <w:i/>
                <w:iCs/>
                <w:color w:val="auto"/>
                <w:sz w:val="28"/>
                <w:szCs w:val="28"/>
              </w:rPr>
              <w:t xml:space="preserve"> </w:t>
            </w:r>
            <w:r w:rsidRPr="0060484D">
              <w:rPr>
                <w:i/>
                <w:iCs/>
                <w:color w:val="auto"/>
                <w:sz w:val="28"/>
                <w:szCs w:val="28"/>
              </w:rPr>
              <w:t>кафедри</w:t>
            </w:r>
            <w:r w:rsidRPr="00BF68C4">
              <w:rPr>
                <w:i/>
                <w:iCs/>
                <w:color w:val="auto"/>
                <w:sz w:val="28"/>
                <w:szCs w:val="28"/>
              </w:rPr>
              <w:t xml:space="preserve"> </w:t>
            </w:r>
            <w:r w:rsidRPr="0060484D">
              <w:rPr>
                <w:i/>
                <w:iCs/>
                <w:color w:val="auto"/>
                <w:sz w:val="28"/>
                <w:szCs w:val="28"/>
              </w:rPr>
              <w:t>вокально</w:t>
            </w:r>
            <w:r w:rsidRPr="00BF68C4">
              <w:rPr>
                <w:i/>
                <w:iCs/>
                <w:color w:val="auto"/>
                <w:sz w:val="28"/>
                <w:szCs w:val="28"/>
              </w:rPr>
              <w:t>-</w:t>
            </w:r>
            <w:r w:rsidRPr="0060484D">
              <w:rPr>
                <w:i/>
                <w:iCs/>
                <w:color w:val="auto"/>
                <w:sz w:val="28"/>
                <w:szCs w:val="28"/>
              </w:rPr>
              <w:t>хорової</w:t>
            </w:r>
            <w:r w:rsidRPr="00BF68C4">
              <w:rPr>
                <w:i/>
                <w:iCs/>
                <w:color w:val="auto"/>
                <w:sz w:val="28"/>
                <w:szCs w:val="28"/>
              </w:rPr>
              <w:t xml:space="preserve"> </w:t>
            </w:r>
            <w:r w:rsidRPr="0060484D">
              <w:rPr>
                <w:i/>
                <w:iCs/>
                <w:color w:val="auto"/>
                <w:sz w:val="28"/>
                <w:szCs w:val="28"/>
              </w:rPr>
              <w:t>підготовки</w:t>
            </w:r>
            <w:r w:rsidRPr="00BF68C4">
              <w:rPr>
                <w:i/>
                <w:iCs/>
                <w:color w:val="auto"/>
                <w:sz w:val="28"/>
                <w:szCs w:val="28"/>
              </w:rPr>
              <w:t xml:space="preserve">, </w:t>
            </w:r>
            <w:r w:rsidRPr="0060484D">
              <w:rPr>
                <w:i/>
                <w:iCs/>
                <w:color w:val="auto"/>
                <w:sz w:val="28"/>
                <w:szCs w:val="28"/>
              </w:rPr>
              <w:t>теорії</w:t>
            </w:r>
            <w:r w:rsidRPr="00BF68C4">
              <w:rPr>
                <w:i/>
                <w:iCs/>
                <w:color w:val="auto"/>
                <w:sz w:val="28"/>
                <w:szCs w:val="28"/>
              </w:rPr>
              <w:t xml:space="preserve"> </w:t>
            </w:r>
            <w:r w:rsidRPr="0060484D">
              <w:rPr>
                <w:i/>
                <w:iCs/>
                <w:color w:val="auto"/>
                <w:sz w:val="28"/>
                <w:szCs w:val="28"/>
              </w:rPr>
              <w:t>та</w:t>
            </w:r>
            <w:r w:rsidRPr="00BF68C4">
              <w:rPr>
                <w:i/>
                <w:iCs/>
                <w:color w:val="auto"/>
                <w:sz w:val="28"/>
                <w:szCs w:val="28"/>
              </w:rPr>
              <w:t xml:space="preserve"> </w:t>
            </w:r>
            <w:r w:rsidRPr="0060484D">
              <w:rPr>
                <w:i/>
                <w:iCs/>
                <w:color w:val="auto"/>
                <w:sz w:val="28"/>
                <w:szCs w:val="28"/>
              </w:rPr>
              <w:t>методики</w:t>
            </w:r>
            <w:r w:rsidRPr="00BF68C4">
              <w:rPr>
                <w:i/>
                <w:iCs/>
                <w:color w:val="auto"/>
                <w:sz w:val="28"/>
                <w:szCs w:val="28"/>
              </w:rPr>
              <w:t xml:space="preserve"> </w:t>
            </w:r>
            <w:r w:rsidRPr="0060484D">
              <w:rPr>
                <w:i/>
                <w:iCs/>
                <w:color w:val="auto"/>
                <w:sz w:val="28"/>
                <w:szCs w:val="28"/>
              </w:rPr>
              <w:t>музичної</w:t>
            </w:r>
            <w:r w:rsidRPr="00BF68C4">
              <w:rPr>
                <w:i/>
                <w:iCs/>
                <w:color w:val="auto"/>
                <w:sz w:val="28"/>
                <w:szCs w:val="28"/>
              </w:rPr>
              <w:t xml:space="preserve"> </w:t>
            </w:r>
            <w:r w:rsidRPr="0060484D">
              <w:rPr>
                <w:i/>
                <w:iCs/>
                <w:color w:val="auto"/>
                <w:sz w:val="28"/>
                <w:szCs w:val="28"/>
              </w:rPr>
              <w:t>освіти</w:t>
            </w:r>
            <w:proofErr w:type="gramStart"/>
            <w:r w:rsidRPr="00BF68C4">
              <w:rPr>
                <w:i/>
                <w:iCs/>
                <w:color w:val="auto"/>
                <w:sz w:val="28"/>
                <w:szCs w:val="28"/>
              </w:rPr>
              <w:t xml:space="preserve"> </w:t>
            </w:r>
            <w:r w:rsidRPr="0060484D">
              <w:rPr>
                <w:i/>
                <w:iCs/>
                <w:color w:val="auto"/>
                <w:sz w:val="28"/>
                <w:szCs w:val="28"/>
              </w:rPr>
              <w:t>В</w:t>
            </w:r>
            <w:proofErr w:type="gramEnd"/>
            <w:r w:rsidRPr="0060484D">
              <w:rPr>
                <w:i/>
                <w:iCs/>
                <w:color w:val="auto"/>
                <w:sz w:val="28"/>
                <w:szCs w:val="28"/>
              </w:rPr>
              <w:t>інницького</w:t>
            </w:r>
            <w:r w:rsidRPr="00BF68C4">
              <w:rPr>
                <w:i/>
                <w:iCs/>
                <w:color w:val="auto"/>
                <w:sz w:val="28"/>
                <w:szCs w:val="28"/>
              </w:rPr>
              <w:t xml:space="preserve"> </w:t>
            </w:r>
            <w:r w:rsidRPr="0060484D">
              <w:rPr>
                <w:i/>
                <w:iCs/>
                <w:color w:val="auto"/>
                <w:sz w:val="28"/>
                <w:szCs w:val="28"/>
              </w:rPr>
              <w:t>державного</w:t>
            </w:r>
          </w:p>
          <w:p w:rsidR="00C63E76" w:rsidRPr="00BF68C4" w:rsidRDefault="00C63E76" w:rsidP="00487900">
            <w:pPr>
              <w:pStyle w:val="Default"/>
              <w:jc w:val="center"/>
              <w:rPr>
                <w:i/>
                <w:iCs/>
                <w:color w:val="auto"/>
                <w:sz w:val="28"/>
                <w:szCs w:val="28"/>
              </w:rPr>
            </w:pPr>
            <w:r w:rsidRPr="0060484D">
              <w:rPr>
                <w:i/>
                <w:iCs/>
                <w:color w:val="auto"/>
                <w:sz w:val="28"/>
                <w:szCs w:val="28"/>
              </w:rPr>
              <w:t>педагогічного</w:t>
            </w:r>
            <w:r w:rsidRPr="00BF68C4">
              <w:rPr>
                <w:i/>
                <w:iCs/>
                <w:color w:val="auto"/>
                <w:sz w:val="28"/>
                <w:szCs w:val="28"/>
              </w:rPr>
              <w:t xml:space="preserve"> </w:t>
            </w:r>
            <w:r w:rsidRPr="0060484D">
              <w:rPr>
                <w:i/>
                <w:iCs/>
                <w:color w:val="auto"/>
                <w:sz w:val="28"/>
                <w:szCs w:val="28"/>
              </w:rPr>
              <w:t>університету</w:t>
            </w:r>
            <w:r w:rsidRPr="00BF68C4">
              <w:rPr>
                <w:i/>
                <w:iCs/>
                <w:color w:val="auto"/>
                <w:sz w:val="28"/>
                <w:szCs w:val="28"/>
              </w:rPr>
              <w:t xml:space="preserve"> </w:t>
            </w:r>
            <w:r w:rsidRPr="0060484D">
              <w:rPr>
                <w:i/>
                <w:iCs/>
                <w:color w:val="auto"/>
                <w:sz w:val="28"/>
                <w:szCs w:val="28"/>
              </w:rPr>
              <w:t>імені</w:t>
            </w:r>
            <w:r w:rsidRPr="00BF68C4">
              <w:rPr>
                <w:i/>
                <w:iCs/>
                <w:color w:val="auto"/>
                <w:sz w:val="28"/>
                <w:szCs w:val="28"/>
              </w:rPr>
              <w:t xml:space="preserve"> </w:t>
            </w:r>
          </w:p>
          <w:p w:rsidR="00C63E76" w:rsidRPr="00BF68C4" w:rsidRDefault="00C63E76" w:rsidP="00487900">
            <w:pPr>
              <w:pStyle w:val="Default"/>
              <w:jc w:val="center"/>
              <w:rPr>
                <w:color w:val="auto"/>
                <w:sz w:val="28"/>
                <w:szCs w:val="28"/>
              </w:rPr>
            </w:pPr>
            <w:r w:rsidRPr="0060484D">
              <w:rPr>
                <w:i/>
                <w:iCs/>
                <w:color w:val="auto"/>
                <w:sz w:val="28"/>
                <w:szCs w:val="28"/>
              </w:rPr>
              <w:t>Михайла</w:t>
            </w:r>
            <w:r w:rsidRPr="00BF68C4">
              <w:rPr>
                <w:i/>
                <w:iCs/>
                <w:color w:val="auto"/>
                <w:sz w:val="28"/>
                <w:szCs w:val="28"/>
              </w:rPr>
              <w:t xml:space="preserve"> </w:t>
            </w:r>
            <w:r w:rsidRPr="0060484D">
              <w:rPr>
                <w:i/>
                <w:iCs/>
                <w:color w:val="auto"/>
                <w:sz w:val="28"/>
                <w:szCs w:val="28"/>
              </w:rPr>
              <w:t>Коцюбинського</w:t>
            </w:r>
          </w:p>
        </w:tc>
      </w:tr>
    </w:tbl>
    <w:p w:rsidR="00C63E76" w:rsidRPr="00BF68C4" w:rsidRDefault="00C63E76" w:rsidP="00C63E76">
      <w:pPr>
        <w:pStyle w:val="Default"/>
        <w:rPr>
          <w:color w:val="auto"/>
          <w:sz w:val="28"/>
          <w:szCs w:val="28"/>
        </w:rPr>
        <w:sectPr w:rsidR="00C63E76" w:rsidRPr="00BF68C4" w:rsidSect="00700786">
          <w:footerReference w:type="default" r:id="rId4"/>
          <w:pgSz w:w="11906" w:h="17338"/>
          <w:pgMar w:top="1440" w:right="1080" w:bottom="1440" w:left="1080" w:header="720" w:footer="720" w:gutter="0"/>
          <w:pgNumType w:start="230"/>
          <w:cols w:space="720"/>
          <w:noEndnote/>
          <w:docGrid w:linePitch="299"/>
        </w:sectPr>
      </w:pPr>
    </w:p>
    <w:p w:rsidR="00C63E76" w:rsidRPr="00BF68C4" w:rsidRDefault="00C63E76" w:rsidP="00C63E76">
      <w:pPr>
        <w:pStyle w:val="Default"/>
        <w:rPr>
          <w:color w:val="auto"/>
          <w:sz w:val="28"/>
          <w:szCs w:val="28"/>
        </w:rPr>
        <w:sectPr w:rsidR="00C63E76" w:rsidRPr="00BF68C4">
          <w:type w:val="continuous"/>
          <w:pgSz w:w="11906" w:h="17338"/>
          <w:pgMar w:top="1539" w:right="659" w:bottom="647" w:left="886" w:header="720" w:footer="720" w:gutter="0"/>
          <w:cols w:num="2" w:space="720" w:equalWidth="0">
            <w:col w:w="2472" w:space="331"/>
            <w:col w:w="5458"/>
          </w:cols>
          <w:noEndnote/>
        </w:sectPr>
      </w:pPr>
    </w:p>
    <w:p w:rsidR="00C63E76" w:rsidRPr="00BF68C4" w:rsidRDefault="00C63E76" w:rsidP="00C63E76">
      <w:pPr>
        <w:pStyle w:val="Default"/>
        <w:spacing w:line="276" w:lineRule="auto"/>
        <w:jc w:val="center"/>
        <w:rPr>
          <w:b/>
          <w:bCs/>
          <w:color w:val="auto"/>
          <w:sz w:val="32"/>
          <w:szCs w:val="32"/>
        </w:rPr>
      </w:pPr>
      <w:r w:rsidRPr="00DC4CF1">
        <w:rPr>
          <w:b/>
          <w:bCs/>
          <w:color w:val="auto"/>
          <w:sz w:val="32"/>
          <w:szCs w:val="32"/>
        </w:rPr>
        <w:lastRenderedPageBreak/>
        <w:t>ОСОБЛИВОСТІ РОЗВИТКУ ЕСТЕТИЧНОЇ КУЛЬТУРИ ЯК ОСНОВИ МИСТЕЦЬКОЇ ОСВІТИ</w:t>
      </w:r>
    </w:p>
    <w:p w:rsidR="00C63E76" w:rsidRPr="00BF68C4" w:rsidRDefault="00C63E76" w:rsidP="00C63E76">
      <w:pPr>
        <w:pStyle w:val="Default"/>
        <w:spacing w:line="276" w:lineRule="auto"/>
        <w:jc w:val="center"/>
        <w:rPr>
          <w:b/>
          <w:bCs/>
          <w:color w:val="auto"/>
          <w:sz w:val="32"/>
          <w:szCs w:val="32"/>
        </w:rPr>
      </w:pPr>
    </w:p>
    <w:p w:rsidR="00C63E76" w:rsidRPr="0060484D" w:rsidRDefault="00C63E76" w:rsidP="00C63E76">
      <w:pPr>
        <w:pStyle w:val="Default"/>
        <w:spacing w:line="276" w:lineRule="auto"/>
        <w:ind w:firstLine="708"/>
        <w:jc w:val="both"/>
        <w:rPr>
          <w:color w:val="auto"/>
          <w:sz w:val="28"/>
          <w:szCs w:val="28"/>
        </w:rPr>
      </w:pPr>
      <w:r w:rsidRPr="0060484D">
        <w:rPr>
          <w:i/>
          <w:iCs/>
          <w:color w:val="auto"/>
          <w:sz w:val="28"/>
          <w:szCs w:val="28"/>
        </w:rPr>
        <w:t xml:space="preserve">Статтю присвячено проблемі формування естетичної культури майбутніх учителів-музикантів. Розглянуті та проаналізовані </w:t>
      </w:r>
      <w:proofErr w:type="gramStart"/>
      <w:r w:rsidRPr="0060484D">
        <w:rPr>
          <w:i/>
          <w:iCs/>
          <w:color w:val="auto"/>
          <w:sz w:val="28"/>
          <w:szCs w:val="28"/>
        </w:rPr>
        <w:t>р</w:t>
      </w:r>
      <w:proofErr w:type="gramEnd"/>
      <w:r w:rsidRPr="0060484D">
        <w:rPr>
          <w:i/>
          <w:iCs/>
          <w:color w:val="auto"/>
          <w:sz w:val="28"/>
          <w:szCs w:val="28"/>
        </w:rPr>
        <w:t>ізні трактування поняття «естетична культура». Визначаються змі</w:t>
      </w:r>
      <w:proofErr w:type="gramStart"/>
      <w:r w:rsidRPr="0060484D">
        <w:rPr>
          <w:i/>
          <w:iCs/>
          <w:color w:val="auto"/>
          <w:sz w:val="28"/>
          <w:szCs w:val="28"/>
        </w:rPr>
        <w:t>ст</w:t>
      </w:r>
      <w:proofErr w:type="gramEnd"/>
      <w:r w:rsidRPr="0060484D">
        <w:rPr>
          <w:i/>
          <w:iCs/>
          <w:color w:val="auto"/>
          <w:sz w:val="28"/>
          <w:szCs w:val="28"/>
        </w:rPr>
        <w:t xml:space="preserve"> та роль досліджуваного явища в сучасній системі освіти. Висвітлено погляди видатних педагогів минулого і сучасності на роль мистецтва в естетичному вихованні. </w:t>
      </w:r>
    </w:p>
    <w:p w:rsidR="00C63E76" w:rsidRPr="00BF68C4" w:rsidRDefault="00C63E76" w:rsidP="00C63E76">
      <w:pPr>
        <w:pStyle w:val="Default"/>
        <w:spacing w:line="276" w:lineRule="auto"/>
        <w:ind w:firstLine="708"/>
        <w:jc w:val="both"/>
        <w:rPr>
          <w:i/>
          <w:iCs/>
          <w:color w:val="auto"/>
          <w:sz w:val="28"/>
          <w:szCs w:val="28"/>
        </w:rPr>
      </w:pPr>
      <w:r w:rsidRPr="0060484D">
        <w:rPr>
          <w:b/>
          <w:bCs/>
          <w:i/>
          <w:iCs/>
          <w:color w:val="auto"/>
          <w:sz w:val="28"/>
          <w:szCs w:val="28"/>
        </w:rPr>
        <w:t xml:space="preserve">Ключові слова: </w:t>
      </w:r>
      <w:r w:rsidRPr="0060484D">
        <w:rPr>
          <w:i/>
          <w:iCs/>
          <w:color w:val="auto"/>
          <w:sz w:val="28"/>
          <w:szCs w:val="28"/>
        </w:rPr>
        <w:t>естетичне виховання, мистецтво, естетична культура студенті</w:t>
      </w:r>
      <w:proofErr w:type="gramStart"/>
      <w:r w:rsidRPr="0060484D">
        <w:rPr>
          <w:i/>
          <w:iCs/>
          <w:color w:val="auto"/>
          <w:sz w:val="28"/>
          <w:szCs w:val="28"/>
        </w:rPr>
        <w:t>в</w:t>
      </w:r>
      <w:proofErr w:type="gramEnd"/>
      <w:r w:rsidRPr="0060484D">
        <w:rPr>
          <w:i/>
          <w:iCs/>
          <w:color w:val="auto"/>
          <w:sz w:val="28"/>
          <w:szCs w:val="28"/>
        </w:rPr>
        <w:t xml:space="preserve"> педагогічних університетів. </w:t>
      </w:r>
    </w:p>
    <w:p w:rsidR="00C63E76" w:rsidRPr="00BF68C4" w:rsidRDefault="00C63E76" w:rsidP="00C63E76">
      <w:pPr>
        <w:pStyle w:val="Default"/>
        <w:spacing w:line="276" w:lineRule="auto"/>
        <w:ind w:firstLine="708"/>
        <w:jc w:val="both"/>
        <w:rPr>
          <w:i/>
          <w:iCs/>
          <w:color w:val="auto"/>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22"/>
        <w:gridCol w:w="5067"/>
      </w:tblGrid>
      <w:tr w:rsidR="00C63E76" w:rsidRPr="0060484D" w:rsidTr="00487900">
        <w:trPr>
          <w:trHeight w:val="3281"/>
        </w:trPr>
        <w:tc>
          <w:tcPr>
            <w:tcW w:w="4722" w:type="dxa"/>
          </w:tcPr>
          <w:p w:rsidR="00C63E76" w:rsidRPr="00BF68C4" w:rsidRDefault="00C63E76" w:rsidP="00487900">
            <w:pPr>
              <w:pStyle w:val="Default"/>
              <w:spacing w:line="276" w:lineRule="auto"/>
              <w:jc w:val="both"/>
              <w:rPr>
                <w:color w:val="auto"/>
                <w:sz w:val="28"/>
                <w:szCs w:val="28"/>
              </w:rPr>
            </w:pPr>
          </w:p>
        </w:tc>
        <w:tc>
          <w:tcPr>
            <w:tcW w:w="5067" w:type="dxa"/>
          </w:tcPr>
          <w:p w:rsidR="00C63E76" w:rsidRPr="00BF68C4" w:rsidRDefault="00C63E76" w:rsidP="00487900">
            <w:pPr>
              <w:pStyle w:val="Default"/>
              <w:spacing w:line="276" w:lineRule="auto"/>
              <w:jc w:val="center"/>
              <w:rPr>
                <w:color w:val="auto"/>
                <w:sz w:val="28"/>
                <w:szCs w:val="28"/>
              </w:rPr>
            </w:pPr>
            <w:r w:rsidRPr="0060484D">
              <w:rPr>
                <w:b/>
                <w:bCs/>
                <w:color w:val="auto"/>
                <w:sz w:val="28"/>
                <w:szCs w:val="28"/>
              </w:rPr>
              <w:t>Ирина Сидорова</w:t>
            </w:r>
            <w:r w:rsidRPr="0060484D">
              <w:rPr>
                <w:color w:val="auto"/>
                <w:sz w:val="28"/>
                <w:szCs w:val="28"/>
              </w:rPr>
              <w:t xml:space="preserve">, </w:t>
            </w:r>
          </w:p>
          <w:p w:rsidR="00C63E76" w:rsidRPr="00BF68C4" w:rsidRDefault="00C63E76" w:rsidP="00487900">
            <w:pPr>
              <w:pStyle w:val="Default"/>
              <w:spacing w:line="276" w:lineRule="auto"/>
              <w:jc w:val="center"/>
              <w:rPr>
                <w:i/>
                <w:iCs/>
                <w:color w:val="auto"/>
                <w:sz w:val="28"/>
                <w:szCs w:val="28"/>
              </w:rPr>
            </w:pPr>
            <w:r w:rsidRPr="0060484D">
              <w:rPr>
                <w:i/>
                <w:iCs/>
                <w:color w:val="auto"/>
                <w:sz w:val="28"/>
                <w:szCs w:val="28"/>
              </w:rPr>
              <w:t>кандидат педагогических наук, преподаватель кафедры вокально-хоровой подготовки,</w:t>
            </w:r>
          </w:p>
          <w:p w:rsidR="00C63E76" w:rsidRPr="00DC4CF1" w:rsidRDefault="00C63E76" w:rsidP="00487900">
            <w:pPr>
              <w:pStyle w:val="Default"/>
              <w:spacing w:line="276" w:lineRule="auto"/>
              <w:jc w:val="center"/>
              <w:rPr>
                <w:i/>
                <w:iCs/>
                <w:color w:val="auto"/>
                <w:sz w:val="28"/>
                <w:szCs w:val="28"/>
              </w:rPr>
            </w:pPr>
            <w:r w:rsidRPr="0060484D">
              <w:rPr>
                <w:i/>
                <w:iCs/>
                <w:color w:val="auto"/>
                <w:sz w:val="28"/>
                <w:szCs w:val="28"/>
              </w:rPr>
              <w:t xml:space="preserve"> теории и методики </w:t>
            </w:r>
          </w:p>
          <w:p w:rsidR="00C63E76" w:rsidRPr="00BF68C4" w:rsidRDefault="00C63E76" w:rsidP="00487900">
            <w:pPr>
              <w:pStyle w:val="Default"/>
              <w:spacing w:line="276" w:lineRule="auto"/>
              <w:jc w:val="center"/>
              <w:rPr>
                <w:i/>
                <w:iCs/>
                <w:color w:val="auto"/>
                <w:sz w:val="28"/>
                <w:szCs w:val="28"/>
              </w:rPr>
            </w:pPr>
            <w:r w:rsidRPr="0060484D">
              <w:rPr>
                <w:i/>
                <w:iCs/>
                <w:color w:val="auto"/>
                <w:sz w:val="28"/>
                <w:szCs w:val="28"/>
              </w:rPr>
              <w:t xml:space="preserve">музыкального образования </w:t>
            </w:r>
          </w:p>
          <w:p w:rsidR="00C63E76" w:rsidRPr="00DC4CF1" w:rsidRDefault="00C63E76" w:rsidP="00487900">
            <w:pPr>
              <w:pStyle w:val="Default"/>
              <w:spacing w:line="276" w:lineRule="auto"/>
              <w:jc w:val="center"/>
              <w:rPr>
                <w:i/>
                <w:iCs/>
                <w:color w:val="auto"/>
                <w:sz w:val="28"/>
                <w:szCs w:val="28"/>
              </w:rPr>
            </w:pPr>
            <w:r w:rsidRPr="0060484D">
              <w:rPr>
                <w:i/>
                <w:iCs/>
                <w:color w:val="auto"/>
                <w:sz w:val="28"/>
                <w:szCs w:val="28"/>
              </w:rPr>
              <w:t xml:space="preserve">Винницкого государственного педагогического университета </w:t>
            </w:r>
          </w:p>
          <w:p w:rsidR="00C63E76" w:rsidRPr="0060484D" w:rsidRDefault="00C63E76" w:rsidP="00487900">
            <w:pPr>
              <w:pStyle w:val="Default"/>
              <w:spacing w:line="276" w:lineRule="auto"/>
              <w:jc w:val="center"/>
              <w:rPr>
                <w:color w:val="auto"/>
                <w:sz w:val="28"/>
                <w:szCs w:val="28"/>
              </w:rPr>
            </w:pPr>
            <w:r w:rsidRPr="0060484D">
              <w:rPr>
                <w:i/>
                <w:iCs/>
                <w:color w:val="auto"/>
                <w:sz w:val="28"/>
                <w:szCs w:val="28"/>
              </w:rPr>
              <w:t>имени Михаила Коцюбинского</w:t>
            </w:r>
          </w:p>
        </w:tc>
      </w:tr>
    </w:tbl>
    <w:p w:rsidR="00C63E76" w:rsidRPr="00DC4CF1" w:rsidRDefault="00C63E76" w:rsidP="00C63E76">
      <w:pPr>
        <w:pStyle w:val="Default"/>
        <w:spacing w:line="276" w:lineRule="auto"/>
        <w:jc w:val="both"/>
        <w:rPr>
          <w:color w:val="auto"/>
          <w:sz w:val="28"/>
          <w:szCs w:val="28"/>
        </w:rPr>
      </w:pPr>
    </w:p>
    <w:p w:rsidR="00C63E76" w:rsidRDefault="00C63E76" w:rsidP="00C63E76">
      <w:pPr>
        <w:pStyle w:val="Default"/>
        <w:spacing w:line="276" w:lineRule="auto"/>
        <w:jc w:val="center"/>
        <w:rPr>
          <w:b/>
          <w:bCs/>
          <w:color w:val="auto"/>
          <w:sz w:val="32"/>
          <w:szCs w:val="32"/>
          <w:lang w:val="en-US"/>
        </w:rPr>
      </w:pPr>
      <w:r w:rsidRPr="00DC4CF1">
        <w:rPr>
          <w:b/>
          <w:bCs/>
          <w:color w:val="auto"/>
          <w:sz w:val="32"/>
          <w:szCs w:val="32"/>
        </w:rPr>
        <w:t xml:space="preserve">ОСОБЕННОСТИ РАЗВИТИЯ ЭСТЕТИЧЕСКОЙ </w:t>
      </w:r>
    </w:p>
    <w:p w:rsidR="00C63E76" w:rsidRPr="00DC4CF1" w:rsidRDefault="00C63E76" w:rsidP="00C63E76">
      <w:pPr>
        <w:pStyle w:val="Default"/>
        <w:spacing w:line="276" w:lineRule="auto"/>
        <w:jc w:val="center"/>
        <w:rPr>
          <w:b/>
          <w:bCs/>
          <w:color w:val="auto"/>
          <w:sz w:val="32"/>
          <w:szCs w:val="32"/>
          <w:lang w:val="en-US"/>
        </w:rPr>
      </w:pPr>
      <w:r w:rsidRPr="00DC4CF1">
        <w:rPr>
          <w:b/>
          <w:bCs/>
          <w:color w:val="auto"/>
          <w:sz w:val="32"/>
          <w:szCs w:val="32"/>
        </w:rPr>
        <w:t>КУЛЬТУРЫ КАК ОСНОВЫ ХУДОЖЕСТВЕННОГО ОБРАЗОВАНИЯ</w:t>
      </w:r>
    </w:p>
    <w:p w:rsidR="00C63E76" w:rsidRPr="00BF68C4" w:rsidRDefault="00C63E76" w:rsidP="00C63E76">
      <w:pPr>
        <w:pStyle w:val="Default"/>
        <w:spacing w:line="276" w:lineRule="auto"/>
        <w:ind w:firstLine="708"/>
        <w:jc w:val="both"/>
        <w:rPr>
          <w:color w:val="auto"/>
          <w:sz w:val="28"/>
          <w:szCs w:val="28"/>
        </w:rPr>
      </w:pPr>
      <w:r w:rsidRPr="0060484D">
        <w:rPr>
          <w:i/>
          <w:iCs/>
          <w:color w:val="auto"/>
          <w:sz w:val="28"/>
          <w:szCs w:val="28"/>
        </w:rPr>
        <w:t xml:space="preserve">Статья посвящена проблеме формирования эстетической культуры будущих учителей-музыкантов. Рассмотрены и проанализированы различные трактовки понятия «эстетическая культура». Определяются содержание и роль исследуемого явления </w:t>
      </w:r>
    </w:p>
    <w:p w:rsidR="00C63E76" w:rsidRPr="0060484D" w:rsidRDefault="00C63E76" w:rsidP="00C63E76">
      <w:pPr>
        <w:pStyle w:val="Default"/>
        <w:pageBreakBefore/>
        <w:spacing w:line="276" w:lineRule="auto"/>
        <w:jc w:val="both"/>
        <w:rPr>
          <w:color w:val="auto"/>
          <w:sz w:val="28"/>
          <w:szCs w:val="28"/>
        </w:rPr>
      </w:pPr>
      <w:r w:rsidRPr="0060484D">
        <w:rPr>
          <w:i/>
          <w:iCs/>
          <w:color w:val="auto"/>
          <w:sz w:val="28"/>
          <w:szCs w:val="28"/>
        </w:rPr>
        <w:lastRenderedPageBreak/>
        <w:t xml:space="preserve">в современной системе образования. Отражены взгляды выдающихся педагогов прошлого и современности на роль искусства в эстетическом воспитании. </w:t>
      </w:r>
    </w:p>
    <w:p w:rsidR="00C63E76" w:rsidRPr="0060484D" w:rsidRDefault="00C63E76" w:rsidP="00C63E76">
      <w:pPr>
        <w:pStyle w:val="Default"/>
        <w:spacing w:line="276" w:lineRule="auto"/>
        <w:ind w:firstLine="708"/>
        <w:jc w:val="both"/>
        <w:rPr>
          <w:color w:val="auto"/>
          <w:sz w:val="28"/>
          <w:szCs w:val="28"/>
        </w:rPr>
      </w:pPr>
      <w:r w:rsidRPr="0060484D">
        <w:rPr>
          <w:b/>
          <w:bCs/>
          <w:i/>
          <w:iCs/>
          <w:color w:val="auto"/>
          <w:sz w:val="28"/>
          <w:szCs w:val="28"/>
        </w:rPr>
        <w:t xml:space="preserve">Ключевые слова: </w:t>
      </w:r>
      <w:r w:rsidRPr="0060484D">
        <w:rPr>
          <w:i/>
          <w:iCs/>
          <w:color w:val="auto"/>
          <w:sz w:val="28"/>
          <w:szCs w:val="28"/>
        </w:rPr>
        <w:t xml:space="preserve">эстетическое воспитание, искусство, эстетическая культура студентов педагогических университетов.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971"/>
      </w:tblGrid>
      <w:tr w:rsidR="00C63E76" w:rsidRPr="00BF68C4" w:rsidTr="00487900">
        <w:trPr>
          <w:trHeight w:val="2653"/>
        </w:trPr>
        <w:tc>
          <w:tcPr>
            <w:tcW w:w="4786" w:type="dxa"/>
          </w:tcPr>
          <w:p w:rsidR="00C63E76" w:rsidRPr="0060484D" w:rsidRDefault="00C63E76" w:rsidP="00487900">
            <w:pPr>
              <w:pStyle w:val="Default"/>
              <w:spacing w:line="276" w:lineRule="auto"/>
              <w:jc w:val="both"/>
              <w:rPr>
                <w:color w:val="auto"/>
                <w:sz w:val="28"/>
                <w:szCs w:val="28"/>
              </w:rPr>
            </w:pPr>
          </w:p>
        </w:tc>
        <w:tc>
          <w:tcPr>
            <w:tcW w:w="4971" w:type="dxa"/>
          </w:tcPr>
          <w:p w:rsidR="00C63E76" w:rsidRPr="00BF68C4" w:rsidRDefault="00C63E76" w:rsidP="00487900">
            <w:pPr>
              <w:pStyle w:val="Default"/>
              <w:spacing w:line="276" w:lineRule="auto"/>
              <w:jc w:val="center"/>
              <w:rPr>
                <w:color w:val="auto"/>
                <w:sz w:val="28"/>
                <w:szCs w:val="28"/>
                <w:lang w:val="en-US"/>
              </w:rPr>
            </w:pPr>
            <w:r w:rsidRPr="0060484D">
              <w:rPr>
                <w:b/>
                <w:bCs/>
                <w:color w:val="auto"/>
                <w:sz w:val="28"/>
                <w:szCs w:val="28"/>
                <w:lang w:val="en-US"/>
              </w:rPr>
              <w:t>Irina</w:t>
            </w:r>
            <w:r w:rsidRPr="00BF68C4">
              <w:rPr>
                <w:b/>
                <w:bCs/>
                <w:color w:val="auto"/>
                <w:sz w:val="28"/>
                <w:szCs w:val="28"/>
                <w:lang w:val="en-US"/>
              </w:rPr>
              <w:t xml:space="preserve"> </w:t>
            </w:r>
            <w:r w:rsidRPr="0060484D">
              <w:rPr>
                <w:b/>
                <w:bCs/>
                <w:color w:val="auto"/>
                <w:sz w:val="28"/>
                <w:szCs w:val="28"/>
                <w:lang w:val="en-US"/>
              </w:rPr>
              <w:t>Sidorova</w:t>
            </w:r>
            <w:r w:rsidRPr="00BF68C4">
              <w:rPr>
                <w:color w:val="auto"/>
                <w:sz w:val="28"/>
                <w:szCs w:val="28"/>
                <w:lang w:val="en-US"/>
              </w:rPr>
              <w:t>,</w:t>
            </w:r>
          </w:p>
          <w:p w:rsidR="00C63E76" w:rsidRDefault="00C63E76" w:rsidP="00487900">
            <w:pPr>
              <w:pStyle w:val="Default"/>
              <w:spacing w:line="276" w:lineRule="auto"/>
              <w:jc w:val="center"/>
              <w:rPr>
                <w:i/>
                <w:iCs/>
                <w:color w:val="auto"/>
                <w:sz w:val="28"/>
                <w:szCs w:val="28"/>
                <w:lang w:val="en-US"/>
              </w:rPr>
            </w:pPr>
            <w:r w:rsidRPr="0060484D">
              <w:rPr>
                <w:i/>
                <w:iCs/>
                <w:color w:val="auto"/>
                <w:sz w:val="28"/>
                <w:szCs w:val="28"/>
                <w:lang w:val="en-US"/>
              </w:rPr>
              <w:t xml:space="preserve">Ph. D. (Pedagogical), lecturer of </w:t>
            </w:r>
          </w:p>
          <w:p w:rsidR="00C63E76" w:rsidRPr="0060484D" w:rsidRDefault="00C63E76" w:rsidP="00487900">
            <w:pPr>
              <w:pStyle w:val="Default"/>
              <w:spacing w:line="276" w:lineRule="auto"/>
              <w:jc w:val="center"/>
              <w:rPr>
                <w:color w:val="auto"/>
                <w:sz w:val="28"/>
                <w:szCs w:val="28"/>
                <w:lang w:val="en-US"/>
              </w:rPr>
            </w:pPr>
            <w:r w:rsidRPr="0060484D">
              <w:rPr>
                <w:i/>
                <w:iCs/>
                <w:color w:val="auto"/>
                <w:sz w:val="28"/>
                <w:szCs w:val="28"/>
                <w:lang w:val="en-US"/>
              </w:rPr>
              <w:t>the Department of vocal and choral training, theory and methodology of music education of the Vinnitsa state pedagogical University by Mykhailo Kotsyubynsky</w:t>
            </w:r>
          </w:p>
        </w:tc>
      </w:tr>
    </w:tbl>
    <w:p w:rsidR="00C63E76" w:rsidRPr="0060484D" w:rsidRDefault="00C63E76" w:rsidP="00C63E76">
      <w:pPr>
        <w:pStyle w:val="Default"/>
        <w:spacing w:line="276" w:lineRule="auto"/>
        <w:jc w:val="both"/>
        <w:rPr>
          <w:color w:val="auto"/>
          <w:sz w:val="28"/>
          <w:szCs w:val="28"/>
          <w:lang w:val="en-US"/>
        </w:rPr>
      </w:pPr>
    </w:p>
    <w:p w:rsidR="00C63E76" w:rsidRPr="0060484D" w:rsidRDefault="00C63E76" w:rsidP="00C63E76">
      <w:pPr>
        <w:pStyle w:val="Default"/>
        <w:spacing w:line="276" w:lineRule="auto"/>
        <w:jc w:val="center"/>
        <w:rPr>
          <w:b/>
          <w:bCs/>
          <w:color w:val="auto"/>
          <w:sz w:val="28"/>
          <w:szCs w:val="28"/>
          <w:lang w:val="en-US"/>
        </w:rPr>
      </w:pPr>
      <w:r w:rsidRPr="0060484D">
        <w:rPr>
          <w:b/>
          <w:bCs/>
          <w:color w:val="auto"/>
          <w:sz w:val="28"/>
          <w:szCs w:val="28"/>
          <w:lang w:val="en-US"/>
        </w:rPr>
        <w:t>FEATURES OF DEVELOPMENT OF AESTHETIC CULTURE AS THE FOUNDATION OF ART EDUCATION</w:t>
      </w:r>
    </w:p>
    <w:p w:rsidR="00C63E76" w:rsidRPr="0060484D" w:rsidRDefault="00C63E76" w:rsidP="00C63E76">
      <w:pPr>
        <w:pStyle w:val="Default"/>
        <w:spacing w:line="276" w:lineRule="auto"/>
        <w:jc w:val="center"/>
        <w:rPr>
          <w:color w:val="auto"/>
          <w:sz w:val="28"/>
          <w:szCs w:val="28"/>
          <w:lang w:val="en-US"/>
        </w:rPr>
      </w:pPr>
    </w:p>
    <w:p w:rsidR="00C63E76" w:rsidRPr="0060484D" w:rsidRDefault="00C63E76" w:rsidP="00C63E76">
      <w:pPr>
        <w:pStyle w:val="Default"/>
        <w:spacing w:line="276" w:lineRule="auto"/>
        <w:ind w:firstLine="708"/>
        <w:jc w:val="both"/>
        <w:rPr>
          <w:color w:val="auto"/>
          <w:sz w:val="28"/>
          <w:szCs w:val="28"/>
          <w:lang w:val="en-US"/>
        </w:rPr>
      </w:pPr>
      <w:r w:rsidRPr="0060484D">
        <w:rPr>
          <w:i/>
          <w:iCs/>
          <w:color w:val="auto"/>
          <w:sz w:val="28"/>
          <w:szCs w:val="28"/>
          <w:lang w:val="en-US"/>
        </w:rPr>
        <w:t xml:space="preserve">The article is dedicated to the problem of the aesthetic culture development of future teachers-musicians. Different points of view about «aesthetic culture» were examined and analyzed. The content and role of the investigated phenomenon in the modern system of education is showed. The thoughts of famous former and contemporary pedagogues also shed light on the role of art in the development of aesthetic outlook. </w:t>
      </w:r>
    </w:p>
    <w:p w:rsidR="00C63E76" w:rsidRDefault="00C63E76" w:rsidP="00C63E76">
      <w:pPr>
        <w:pStyle w:val="Default"/>
        <w:spacing w:line="276" w:lineRule="auto"/>
        <w:ind w:firstLine="708"/>
        <w:jc w:val="both"/>
        <w:rPr>
          <w:i/>
          <w:iCs/>
          <w:color w:val="auto"/>
          <w:sz w:val="28"/>
          <w:szCs w:val="28"/>
          <w:lang w:val="en-US"/>
        </w:rPr>
      </w:pPr>
      <w:r w:rsidRPr="0060484D">
        <w:rPr>
          <w:b/>
          <w:bCs/>
          <w:i/>
          <w:iCs/>
          <w:color w:val="auto"/>
          <w:sz w:val="28"/>
          <w:szCs w:val="28"/>
          <w:lang w:val="en-US"/>
        </w:rPr>
        <w:t>Key words</w:t>
      </w:r>
      <w:r w:rsidRPr="0060484D">
        <w:rPr>
          <w:i/>
          <w:iCs/>
          <w:color w:val="auto"/>
          <w:sz w:val="28"/>
          <w:szCs w:val="28"/>
          <w:lang w:val="en-US"/>
        </w:rPr>
        <w:t xml:space="preserve">: aesthetic education, art, aesthetic experience, teacher, culture, art-aesthetic, students’ aesthetic culture of pedagogical universities. </w:t>
      </w:r>
    </w:p>
    <w:p w:rsidR="00C63E76" w:rsidRPr="0060484D" w:rsidRDefault="00C63E76" w:rsidP="00C63E76">
      <w:pPr>
        <w:pStyle w:val="Default"/>
        <w:spacing w:line="276" w:lineRule="auto"/>
        <w:ind w:firstLine="708"/>
        <w:jc w:val="both"/>
        <w:rPr>
          <w:color w:val="auto"/>
          <w:sz w:val="28"/>
          <w:szCs w:val="28"/>
          <w:lang w:val="en-US"/>
        </w:rPr>
      </w:pPr>
    </w:p>
    <w:p w:rsidR="00C63E76" w:rsidRPr="0060484D" w:rsidRDefault="00C63E76" w:rsidP="00C63E76">
      <w:pPr>
        <w:pStyle w:val="Default"/>
        <w:spacing w:line="360" w:lineRule="auto"/>
        <w:ind w:firstLine="708"/>
        <w:jc w:val="both"/>
        <w:rPr>
          <w:color w:val="auto"/>
          <w:sz w:val="28"/>
          <w:szCs w:val="28"/>
        </w:rPr>
      </w:pPr>
      <w:r w:rsidRPr="0060484D">
        <w:rPr>
          <w:b/>
          <w:bCs/>
          <w:color w:val="auto"/>
          <w:sz w:val="28"/>
          <w:szCs w:val="28"/>
        </w:rPr>
        <w:t xml:space="preserve">Постановка проблеми. </w:t>
      </w:r>
      <w:r w:rsidRPr="0060484D">
        <w:rPr>
          <w:color w:val="auto"/>
          <w:sz w:val="28"/>
          <w:szCs w:val="28"/>
        </w:rPr>
        <w:t xml:space="preserve">У становленні людської індивідуальності, розвитку духовності студентської молоді як однієї з продуктивних </w:t>
      </w:r>
      <w:proofErr w:type="gramStart"/>
      <w:r w:rsidRPr="0060484D">
        <w:rPr>
          <w:color w:val="auto"/>
          <w:sz w:val="28"/>
          <w:szCs w:val="28"/>
        </w:rPr>
        <w:t>соц</w:t>
      </w:r>
      <w:proofErr w:type="gramEnd"/>
      <w:r w:rsidRPr="0060484D">
        <w:rPr>
          <w:color w:val="auto"/>
          <w:sz w:val="28"/>
          <w:szCs w:val="28"/>
        </w:rPr>
        <w:t xml:space="preserve">іальних верств населення особливу роль відіграє естетична культура. Культурний стан студентства є особливо актуальним питанням сьогодення. Складність його розв’язання полягає в тому, що навколишнє </w:t>
      </w:r>
      <w:proofErr w:type="gramStart"/>
      <w:r w:rsidRPr="0060484D">
        <w:rPr>
          <w:color w:val="auto"/>
          <w:sz w:val="28"/>
          <w:szCs w:val="28"/>
        </w:rPr>
        <w:t>соц</w:t>
      </w:r>
      <w:proofErr w:type="gramEnd"/>
      <w:r w:rsidRPr="0060484D">
        <w:rPr>
          <w:color w:val="auto"/>
          <w:sz w:val="28"/>
          <w:szCs w:val="28"/>
        </w:rPr>
        <w:t xml:space="preserve">іальне й культурне життя надає мало стимулів до виявлення естетичного досвіду, а навпаки, часто сприяє орієнтації на антикультурні цінності. </w:t>
      </w:r>
    </w:p>
    <w:p w:rsidR="00C63E76" w:rsidRPr="00DC4CF1" w:rsidRDefault="00C63E76" w:rsidP="00C63E76">
      <w:pPr>
        <w:pStyle w:val="Default"/>
        <w:spacing w:line="360" w:lineRule="auto"/>
        <w:ind w:firstLine="708"/>
        <w:jc w:val="both"/>
        <w:rPr>
          <w:color w:val="auto"/>
          <w:sz w:val="28"/>
          <w:szCs w:val="28"/>
        </w:rPr>
      </w:pPr>
      <w:r w:rsidRPr="0060484D">
        <w:rPr>
          <w:color w:val="auto"/>
          <w:sz w:val="28"/>
          <w:szCs w:val="28"/>
        </w:rPr>
        <w:t xml:space="preserve">У </w:t>
      </w:r>
      <w:r w:rsidRPr="00DC4CF1">
        <w:rPr>
          <w:color w:val="auto"/>
          <w:sz w:val="28"/>
          <w:szCs w:val="28"/>
        </w:rPr>
        <w:t xml:space="preserve"> </w:t>
      </w:r>
      <w:r w:rsidRPr="0060484D">
        <w:rPr>
          <w:color w:val="auto"/>
          <w:sz w:val="28"/>
          <w:szCs w:val="28"/>
        </w:rPr>
        <w:t xml:space="preserve">цьому </w:t>
      </w:r>
      <w:r w:rsidRPr="00DC4CF1">
        <w:rPr>
          <w:color w:val="auto"/>
          <w:sz w:val="28"/>
          <w:szCs w:val="28"/>
        </w:rPr>
        <w:t xml:space="preserve"> </w:t>
      </w:r>
      <w:r w:rsidRPr="0060484D">
        <w:rPr>
          <w:color w:val="auto"/>
          <w:sz w:val="28"/>
          <w:szCs w:val="28"/>
        </w:rPr>
        <w:t xml:space="preserve">контексті </w:t>
      </w:r>
      <w:r w:rsidRPr="00DC4CF1">
        <w:rPr>
          <w:color w:val="auto"/>
          <w:sz w:val="28"/>
          <w:szCs w:val="28"/>
        </w:rPr>
        <w:t xml:space="preserve"> </w:t>
      </w:r>
      <w:r w:rsidRPr="0060484D">
        <w:rPr>
          <w:color w:val="auto"/>
          <w:sz w:val="28"/>
          <w:szCs w:val="28"/>
        </w:rPr>
        <w:t xml:space="preserve">особливо </w:t>
      </w:r>
      <w:r w:rsidRPr="00DC4CF1">
        <w:rPr>
          <w:color w:val="auto"/>
          <w:sz w:val="28"/>
          <w:szCs w:val="28"/>
        </w:rPr>
        <w:t xml:space="preserve"> </w:t>
      </w:r>
      <w:r w:rsidRPr="0060484D">
        <w:rPr>
          <w:color w:val="auto"/>
          <w:sz w:val="28"/>
          <w:szCs w:val="28"/>
        </w:rPr>
        <w:t xml:space="preserve">важливим </w:t>
      </w:r>
      <w:r w:rsidRPr="00DC4CF1">
        <w:rPr>
          <w:color w:val="auto"/>
          <w:sz w:val="28"/>
          <w:szCs w:val="28"/>
        </w:rPr>
        <w:t xml:space="preserve"> </w:t>
      </w:r>
      <w:r w:rsidRPr="0060484D">
        <w:rPr>
          <w:color w:val="auto"/>
          <w:sz w:val="28"/>
          <w:szCs w:val="28"/>
        </w:rPr>
        <w:t xml:space="preserve">є </w:t>
      </w:r>
      <w:r w:rsidRPr="00DC4CF1">
        <w:rPr>
          <w:color w:val="auto"/>
          <w:sz w:val="28"/>
          <w:szCs w:val="28"/>
        </w:rPr>
        <w:t xml:space="preserve"> </w:t>
      </w:r>
      <w:r w:rsidRPr="0060484D">
        <w:rPr>
          <w:color w:val="auto"/>
          <w:sz w:val="28"/>
          <w:szCs w:val="28"/>
        </w:rPr>
        <w:t xml:space="preserve">формування </w:t>
      </w:r>
      <w:r w:rsidRPr="00DC4CF1">
        <w:rPr>
          <w:color w:val="auto"/>
          <w:sz w:val="28"/>
          <w:szCs w:val="28"/>
        </w:rPr>
        <w:t xml:space="preserve">            </w:t>
      </w:r>
      <w:r w:rsidRPr="0060484D">
        <w:rPr>
          <w:color w:val="auto"/>
          <w:sz w:val="28"/>
          <w:szCs w:val="28"/>
        </w:rPr>
        <w:t xml:space="preserve">естетичної культури майбутніх учителів мистецьких дисциплін, </w:t>
      </w:r>
      <w:r w:rsidRPr="00DC4CF1">
        <w:rPr>
          <w:color w:val="auto"/>
          <w:sz w:val="28"/>
          <w:szCs w:val="28"/>
        </w:rPr>
        <w:t xml:space="preserve">               </w:t>
      </w:r>
      <w:r w:rsidRPr="0060484D">
        <w:rPr>
          <w:color w:val="auto"/>
          <w:sz w:val="28"/>
          <w:szCs w:val="28"/>
        </w:rPr>
        <w:t xml:space="preserve">зокрема педагогів-музикантів, адже </w:t>
      </w:r>
      <w:proofErr w:type="gramStart"/>
      <w:r w:rsidRPr="0060484D">
        <w:rPr>
          <w:color w:val="auto"/>
          <w:sz w:val="28"/>
          <w:szCs w:val="28"/>
        </w:rPr>
        <w:t>р</w:t>
      </w:r>
      <w:proofErr w:type="gramEnd"/>
      <w:r w:rsidRPr="0060484D">
        <w:rPr>
          <w:color w:val="auto"/>
          <w:sz w:val="28"/>
          <w:szCs w:val="28"/>
        </w:rPr>
        <w:t xml:space="preserve">івень естетичної культури – </w:t>
      </w:r>
      <w:r w:rsidRPr="00DC4CF1">
        <w:rPr>
          <w:color w:val="auto"/>
          <w:sz w:val="28"/>
          <w:szCs w:val="28"/>
        </w:rPr>
        <w:t xml:space="preserve">                 </w:t>
      </w:r>
      <w:r w:rsidRPr="0060484D">
        <w:rPr>
          <w:color w:val="auto"/>
          <w:sz w:val="28"/>
          <w:szCs w:val="28"/>
        </w:rPr>
        <w:t>один</w:t>
      </w:r>
      <w:r w:rsidRPr="00DC4CF1">
        <w:rPr>
          <w:color w:val="auto"/>
          <w:sz w:val="28"/>
          <w:szCs w:val="28"/>
        </w:rPr>
        <w:t xml:space="preserve">      </w:t>
      </w:r>
      <w:r w:rsidRPr="0060484D">
        <w:rPr>
          <w:color w:val="auto"/>
          <w:sz w:val="28"/>
          <w:szCs w:val="28"/>
        </w:rPr>
        <w:t xml:space="preserve">із </w:t>
      </w:r>
      <w:r w:rsidRPr="00DC4CF1">
        <w:rPr>
          <w:color w:val="auto"/>
          <w:sz w:val="28"/>
          <w:szCs w:val="28"/>
        </w:rPr>
        <w:t xml:space="preserve">    </w:t>
      </w:r>
      <w:r w:rsidRPr="0060484D">
        <w:rPr>
          <w:color w:val="auto"/>
          <w:sz w:val="28"/>
          <w:szCs w:val="28"/>
        </w:rPr>
        <w:t>показників</w:t>
      </w:r>
      <w:r w:rsidRPr="00DC4CF1">
        <w:rPr>
          <w:color w:val="auto"/>
          <w:sz w:val="28"/>
          <w:szCs w:val="28"/>
        </w:rPr>
        <w:t xml:space="preserve">    </w:t>
      </w:r>
      <w:r w:rsidRPr="0060484D">
        <w:rPr>
          <w:color w:val="auto"/>
          <w:sz w:val="28"/>
          <w:szCs w:val="28"/>
        </w:rPr>
        <w:t xml:space="preserve"> їхньої </w:t>
      </w:r>
      <w:r w:rsidRPr="00DC4CF1">
        <w:rPr>
          <w:color w:val="auto"/>
          <w:sz w:val="28"/>
          <w:szCs w:val="28"/>
        </w:rPr>
        <w:t xml:space="preserve">     </w:t>
      </w:r>
      <w:r w:rsidRPr="0060484D">
        <w:rPr>
          <w:color w:val="auto"/>
          <w:sz w:val="28"/>
          <w:szCs w:val="28"/>
        </w:rPr>
        <w:t>професійної</w:t>
      </w:r>
      <w:r w:rsidRPr="00DC4CF1">
        <w:rPr>
          <w:color w:val="auto"/>
          <w:sz w:val="28"/>
          <w:szCs w:val="28"/>
        </w:rPr>
        <w:t xml:space="preserve">    </w:t>
      </w:r>
      <w:r w:rsidRPr="0060484D">
        <w:rPr>
          <w:color w:val="auto"/>
          <w:sz w:val="28"/>
          <w:szCs w:val="28"/>
        </w:rPr>
        <w:t xml:space="preserve"> компетентності, </w:t>
      </w:r>
      <w:r w:rsidRPr="00DC4CF1">
        <w:rPr>
          <w:color w:val="auto"/>
          <w:sz w:val="28"/>
          <w:szCs w:val="28"/>
        </w:rPr>
        <w:t xml:space="preserve">    </w:t>
      </w:r>
      <w:r w:rsidRPr="0060484D">
        <w:rPr>
          <w:color w:val="auto"/>
          <w:sz w:val="28"/>
          <w:szCs w:val="28"/>
        </w:rPr>
        <w:t xml:space="preserve">від </w:t>
      </w:r>
      <w:r w:rsidRPr="00DC4CF1">
        <w:rPr>
          <w:color w:val="auto"/>
          <w:sz w:val="28"/>
          <w:szCs w:val="28"/>
        </w:rPr>
        <w:t xml:space="preserve">    </w:t>
      </w:r>
      <w:r w:rsidRPr="0060484D">
        <w:rPr>
          <w:color w:val="auto"/>
          <w:sz w:val="28"/>
          <w:szCs w:val="28"/>
        </w:rPr>
        <w:t xml:space="preserve">якої </w:t>
      </w:r>
    </w:p>
    <w:p w:rsidR="00C63E76" w:rsidRPr="0060484D" w:rsidRDefault="00C63E76" w:rsidP="00C63E76">
      <w:pPr>
        <w:pStyle w:val="Default"/>
        <w:pageBreakBefore/>
        <w:spacing w:line="360" w:lineRule="auto"/>
        <w:jc w:val="both"/>
        <w:rPr>
          <w:color w:val="auto"/>
          <w:sz w:val="28"/>
          <w:szCs w:val="28"/>
        </w:rPr>
      </w:pPr>
      <w:r w:rsidRPr="0060484D">
        <w:rPr>
          <w:color w:val="auto"/>
          <w:sz w:val="28"/>
          <w:szCs w:val="28"/>
        </w:rPr>
        <w:lastRenderedPageBreak/>
        <w:t xml:space="preserve">залежить формування духовного </w:t>
      </w:r>
      <w:proofErr w:type="gramStart"/>
      <w:r w:rsidRPr="0060484D">
        <w:rPr>
          <w:color w:val="auto"/>
          <w:sz w:val="28"/>
          <w:szCs w:val="28"/>
        </w:rPr>
        <w:t>св</w:t>
      </w:r>
      <w:proofErr w:type="gramEnd"/>
      <w:r w:rsidRPr="0060484D">
        <w:rPr>
          <w:color w:val="auto"/>
          <w:sz w:val="28"/>
          <w:szCs w:val="28"/>
        </w:rPr>
        <w:t xml:space="preserve">іту учнів, розвитку свідомості й самосвідомості молодого покоління. Для модернізації освітнього простору потрібні фахівці, які б у </w:t>
      </w:r>
      <w:proofErr w:type="gramStart"/>
      <w:r w:rsidRPr="0060484D">
        <w:rPr>
          <w:color w:val="auto"/>
          <w:sz w:val="28"/>
          <w:szCs w:val="28"/>
        </w:rPr>
        <w:t>своїй</w:t>
      </w:r>
      <w:proofErr w:type="gramEnd"/>
      <w:r w:rsidRPr="0060484D">
        <w:rPr>
          <w:color w:val="auto"/>
          <w:sz w:val="28"/>
          <w:szCs w:val="28"/>
        </w:rPr>
        <w:t xml:space="preserve"> педагогічній діяльності послуговувалися не тільки професійними знаннями, а й вміло використовували засоби естетико-виховного впливу. </w:t>
      </w:r>
      <w:proofErr w:type="gramStart"/>
      <w:r w:rsidRPr="0060484D">
        <w:rPr>
          <w:color w:val="auto"/>
          <w:sz w:val="28"/>
          <w:szCs w:val="28"/>
        </w:rPr>
        <w:t>З</w:t>
      </w:r>
      <w:proofErr w:type="gramEnd"/>
      <w:r w:rsidRPr="0060484D">
        <w:rPr>
          <w:color w:val="auto"/>
          <w:sz w:val="28"/>
          <w:szCs w:val="28"/>
        </w:rPr>
        <w:t xml:space="preserve"> огляду на це, педагогічному колективу необхідно переглянути основні засади, форми і методи розвитку естетичної культури студентів педагогічних університетів. </w:t>
      </w:r>
    </w:p>
    <w:p w:rsidR="00C63E76" w:rsidRPr="0060484D" w:rsidRDefault="00C63E76" w:rsidP="00C63E76">
      <w:pPr>
        <w:pStyle w:val="Default"/>
        <w:spacing w:line="360" w:lineRule="auto"/>
        <w:ind w:firstLine="708"/>
        <w:jc w:val="both"/>
        <w:rPr>
          <w:color w:val="auto"/>
          <w:sz w:val="28"/>
          <w:szCs w:val="28"/>
        </w:rPr>
      </w:pPr>
      <w:r w:rsidRPr="0060484D">
        <w:rPr>
          <w:b/>
          <w:bCs/>
          <w:color w:val="auto"/>
          <w:sz w:val="28"/>
          <w:szCs w:val="28"/>
        </w:rPr>
        <w:t xml:space="preserve">Аналіз наукових </w:t>
      </w:r>
      <w:proofErr w:type="gramStart"/>
      <w:r w:rsidRPr="0060484D">
        <w:rPr>
          <w:b/>
          <w:bCs/>
          <w:color w:val="auto"/>
          <w:sz w:val="28"/>
          <w:szCs w:val="28"/>
        </w:rPr>
        <w:t>досл</w:t>
      </w:r>
      <w:proofErr w:type="gramEnd"/>
      <w:r w:rsidRPr="0060484D">
        <w:rPr>
          <w:b/>
          <w:bCs/>
          <w:color w:val="auto"/>
          <w:sz w:val="28"/>
          <w:szCs w:val="28"/>
        </w:rPr>
        <w:t xml:space="preserve">іджень з даної проблеми. </w:t>
      </w:r>
      <w:r w:rsidRPr="0060484D">
        <w:rPr>
          <w:color w:val="auto"/>
          <w:sz w:val="28"/>
          <w:szCs w:val="28"/>
        </w:rPr>
        <w:t xml:space="preserve">Естетичну культуру як важливий чинник формування духовного </w:t>
      </w:r>
      <w:proofErr w:type="gramStart"/>
      <w:r w:rsidRPr="0060484D">
        <w:rPr>
          <w:color w:val="auto"/>
          <w:sz w:val="28"/>
          <w:szCs w:val="28"/>
        </w:rPr>
        <w:t>св</w:t>
      </w:r>
      <w:proofErr w:type="gramEnd"/>
      <w:r w:rsidRPr="0060484D">
        <w:rPr>
          <w:color w:val="auto"/>
          <w:sz w:val="28"/>
          <w:szCs w:val="28"/>
        </w:rPr>
        <w:t xml:space="preserve">іту особистості вивчали такі видатні філософи, як А. Зись, М. Каган, М. Киященко, О. Лармін, М. Овсянніков, ЛЛ. Столович та інші. Вагомим є внесок педагогічної науки в </w:t>
      </w:r>
      <w:proofErr w:type="gramStart"/>
      <w:r w:rsidRPr="0060484D">
        <w:rPr>
          <w:color w:val="auto"/>
          <w:sz w:val="28"/>
          <w:szCs w:val="28"/>
        </w:rPr>
        <w:t>досл</w:t>
      </w:r>
      <w:proofErr w:type="gramEnd"/>
      <w:r w:rsidRPr="0060484D">
        <w:rPr>
          <w:color w:val="auto"/>
          <w:sz w:val="28"/>
          <w:szCs w:val="28"/>
        </w:rPr>
        <w:t xml:space="preserve">ідження формування естетичної культури особистості. Цю проблему розглянуто та проаналізовано у працях низки дослідників (А. Арнольдов, М. Бахтін, Ю. Борєв, І. Зязюн, Ю. Лукін, Н. Полєтаєва, І. Харламов та ін.), які у своїх наукових доробках порушували питання про універсальний характер естетичної культури. Естетичну культуру як невід’ємний елемент педагогічної культури вчителя </w:t>
      </w:r>
      <w:proofErr w:type="gramStart"/>
      <w:r w:rsidRPr="0060484D">
        <w:rPr>
          <w:color w:val="auto"/>
          <w:sz w:val="28"/>
          <w:szCs w:val="28"/>
        </w:rPr>
        <w:t>досл</w:t>
      </w:r>
      <w:proofErr w:type="gramEnd"/>
      <w:r w:rsidRPr="0060484D">
        <w:rPr>
          <w:color w:val="auto"/>
          <w:sz w:val="28"/>
          <w:szCs w:val="28"/>
        </w:rPr>
        <w:t xml:space="preserve">іджували: М. Верб, В. Гриньова, Д. Джола, Н. Крилова, Г. Падалка, О. Сисоєва, Г. Тарасенко та інші. У їхніх наукових працях розкрито взаємозв’язок педагогічної та естетичної культури, доведено особливий вплив останньої на ефективну професійну діяльність вчителя. </w:t>
      </w:r>
    </w:p>
    <w:p w:rsidR="00C63E76" w:rsidRPr="0060484D" w:rsidRDefault="00C63E76" w:rsidP="00C63E76">
      <w:pPr>
        <w:pStyle w:val="Default"/>
        <w:spacing w:line="360" w:lineRule="auto"/>
        <w:ind w:firstLine="708"/>
        <w:jc w:val="both"/>
        <w:rPr>
          <w:color w:val="auto"/>
          <w:sz w:val="28"/>
          <w:szCs w:val="28"/>
        </w:rPr>
      </w:pPr>
      <w:r w:rsidRPr="0060484D">
        <w:rPr>
          <w:b/>
          <w:bCs/>
          <w:color w:val="auto"/>
          <w:sz w:val="28"/>
          <w:szCs w:val="28"/>
        </w:rPr>
        <w:t xml:space="preserve">Метою статті </w:t>
      </w:r>
      <w:r w:rsidRPr="0060484D">
        <w:rPr>
          <w:color w:val="auto"/>
          <w:sz w:val="28"/>
          <w:szCs w:val="28"/>
        </w:rPr>
        <w:t xml:space="preserve">є з’ясування сутності поняття «естетична культура майбутнього педагога-музиканта». </w:t>
      </w:r>
    </w:p>
    <w:p w:rsidR="00C63E76" w:rsidRPr="00BF68C4" w:rsidRDefault="00C63E76" w:rsidP="00C63E76">
      <w:pPr>
        <w:pStyle w:val="Default"/>
        <w:spacing w:line="360" w:lineRule="auto"/>
        <w:ind w:firstLine="708"/>
        <w:jc w:val="both"/>
        <w:rPr>
          <w:color w:val="auto"/>
          <w:sz w:val="28"/>
          <w:szCs w:val="28"/>
        </w:rPr>
      </w:pPr>
      <w:r w:rsidRPr="0060484D">
        <w:rPr>
          <w:b/>
          <w:bCs/>
          <w:color w:val="auto"/>
          <w:sz w:val="28"/>
          <w:szCs w:val="28"/>
        </w:rPr>
        <w:t xml:space="preserve">Виклад основного </w:t>
      </w:r>
      <w:proofErr w:type="gramStart"/>
      <w:r w:rsidRPr="0060484D">
        <w:rPr>
          <w:b/>
          <w:bCs/>
          <w:color w:val="auto"/>
          <w:sz w:val="28"/>
          <w:szCs w:val="28"/>
        </w:rPr>
        <w:t>матер</w:t>
      </w:r>
      <w:proofErr w:type="gramEnd"/>
      <w:r w:rsidRPr="0060484D">
        <w:rPr>
          <w:b/>
          <w:bCs/>
          <w:color w:val="auto"/>
          <w:sz w:val="28"/>
          <w:szCs w:val="28"/>
        </w:rPr>
        <w:t xml:space="preserve">іалу. </w:t>
      </w:r>
      <w:r w:rsidRPr="00BC2C21">
        <w:rPr>
          <w:b/>
          <w:bCs/>
          <w:color w:val="auto"/>
          <w:sz w:val="28"/>
          <w:szCs w:val="28"/>
        </w:rPr>
        <w:t xml:space="preserve"> </w:t>
      </w:r>
      <w:r w:rsidRPr="0060484D">
        <w:rPr>
          <w:color w:val="auto"/>
          <w:sz w:val="28"/>
          <w:szCs w:val="28"/>
        </w:rPr>
        <w:t xml:space="preserve">Поняття «естетична культура» </w:t>
      </w:r>
      <w:r w:rsidRPr="00BC2C21">
        <w:rPr>
          <w:color w:val="auto"/>
          <w:sz w:val="28"/>
          <w:szCs w:val="28"/>
        </w:rPr>
        <w:t xml:space="preserve"> </w:t>
      </w:r>
      <w:r w:rsidRPr="0060484D">
        <w:rPr>
          <w:color w:val="auto"/>
          <w:sz w:val="28"/>
          <w:szCs w:val="28"/>
        </w:rPr>
        <w:t xml:space="preserve">трактоване </w:t>
      </w:r>
      <w:r w:rsidRPr="00BC2C21">
        <w:rPr>
          <w:color w:val="auto"/>
          <w:sz w:val="28"/>
          <w:szCs w:val="28"/>
        </w:rPr>
        <w:t xml:space="preserve"> </w:t>
      </w:r>
      <w:r w:rsidRPr="0060484D">
        <w:rPr>
          <w:color w:val="auto"/>
          <w:sz w:val="28"/>
          <w:szCs w:val="28"/>
        </w:rPr>
        <w:t xml:space="preserve">у </w:t>
      </w:r>
      <w:r w:rsidRPr="00BC2C21">
        <w:rPr>
          <w:color w:val="auto"/>
          <w:sz w:val="28"/>
          <w:szCs w:val="28"/>
        </w:rPr>
        <w:t xml:space="preserve"> </w:t>
      </w:r>
      <w:r w:rsidRPr="0060484D">
        <w:rPr>
          <w:color w:val="auto"/>
          <w:sz w:val="28"/>
          <w:szCs w:val="28"/>
        </w:rPr>
        <w:t xml:space="preserve">науковій </w:t>
      </w:r>
      <w:r w:rsidRPr="00BC2C21">
        <w:rPr>
          <w:color w:val="auto"/>
          <w:sz w:val="28"/>
          <w:szCs w:val="28"/>
        </w:rPr>
        <w:t xml:space="preserve"> </w:t>
      </w:r>
      <w:r w:rsidRPr="0060484D">
        <w:rPr>
          <w:color w:val="auto"/>
          <w:sz w:val="28"/>
          <w:szCs w:val="28"/>
        </w:rPr>
        <w:t xml:space="preserve">літературі </w:t>
      </w:r>
      <w:r w:rsidRPr="00BC2C21">
        <w:rPr>
          <w:color w:val="auto"/>
          <w:sz w:val="28"/>
          <w:szCs w:val="28"/>
        </w:rPr>
        <w:t xml:space="preserve"> </w:t>
      </w:r>
      <w:r w:rsidRPr="0060484D">
        <w:rPr>
          <w:color w:val="auto"/>
          <w:sz w:val="28"/>
          <w:szCs w:val="28"/>
        </w:rPr>
        <w:t xml:space="preserve">неоднозначно. </w:t>
      </w:r>
      <w:r w:rsidRPr="00BC2C21">
        <w:rPr>
          <w:color w:val="auto"/>
          <w:sz w:val="28"/>
          <w:szCs w:val="28"/>
        </w:rPr>
        <w:t xml:space="preserve"> </w:t>
      </w:r>
      <w:r w:rsidRPr="0060484D">
        <w:rPr>
          <w:color w:val="auto"/>
          <w:sz w:val="28"/>
          <w:szCs w:val="28"/>
        </w:rPr>
        <w:t xml:space="preserve">Відмінності </w:t>
      </w:r>
      <w:r w:rsidRPr="00BC2C21">
        <w:rPr>
          <w:color w:val="auto"/>
          <w:sz w:val="28"/>
          <w:szCs w:val="28"/>
        </w:rPr>
        <w:t xml:space="preserve"> </w:t>
      </w:r>
      <w:r w:rsidRPr="0060484D">
        <w:rPr>
          <w:color w:val="auto"/>
          <w:sz w:val="28"/>
          <w:szCs w:val="28"/>
        </w:rPr>
        <w:t xml:space="preserve">в </w:t>
      </w:r>
      <w:r w:rsidRPr="00BC2C21">
        <w:rPr>
          <w:color w:val="auto"/>
          <w:sz w:val="28"/>
          <w:szCs w:val="28"/>
        </w:rPr>
        <w:t xml:space="preserve">           </w:t>
      </w:r>
      <w:r w:rsidRPr="0060484D">
        <w:rPr>
          <w:color w:val="auto"/>
          <w:sz w:val="28"/>
          <w:szCs w:val="28"/>
        </w:rPr>
        <w:t>поглядах і мет</w:t>
      </w:r>
      <w:r>
        <w:rPr>
          <w:color w:val="auto"/>
          <w:sz w:val="28"/>
          <w:szCs w:val="28"/>
        </w:rPr>
        <w:t>одологічних позиціях науковців</w:t>
      </w:r>
      <w:r w:rsidRPr="00BC2C21">
        <w:rPr>
          <w:color w:val="auto"/>
          <w:sz w:val="28"/>
          <w:szCs w:val="28"/>
        </w:rPr>
        <w:t xml:space="preserve"> </w:t>
      </w:r>
      <w:r w:rsidRPr="0060484D">
        <w:rPr>
          <w:color w:val="auto"/>
          <w:sz w:val="28"/>
          <w:szCs w:val="28"/>
        </w:rPr>
        <w:t xml:space="preserve">сприяють </w:t>
      </w:r>
      <w:r w:rsidRPr="00BC2C21">
        <w:rPr>
          <w:color w:val="auto"/>
          <w:sz w:val="28"/>
          <w:szCs w:val="28"/>
        </w:rPr>
        <w:t xml:space="preserve"> </w:t>
      </w:r>
      <w:r w:rsidRPr="0060484D">
        <w:rPr>
          <w:color w:val="auto"/>
          <w:sz w:val="28"/>
          <w:szCs w:val="28"/>
        </w:rPr>
        <w:t xml:space="preserve">виникненню у психолого-педагогічній </w:t>
      </w:r>
      <w:r w:rsidRPr="00BC2C21">
        <w:rPr>
          <w:color w:val="auto"/>
          <w:sz w:val="28"/>
          <w:szCs w:val="28"/>
        </w:rPr>
        <w:t xml:space="preserve"> </w:t>
      </w:r>
      <w:r w:rsidRPr="0060484D">
        <w:rPr>
          <w:color w:val="auto"/>
          <w:sz w:val="28"/>
          <w:szCs w:val="28"/>
        </w:rPr>
        <w:t>літературі</w:t>
      </w:r>
      <w:r w:rsidRPr="00BC2C21">
        <w:rPr>
          <w:color w:val="auto"/>
          <w:sz w:val="28"/>
          <w:szCs w:val="28"/>
        </w:rPr>
        <w:t xml:space="preserve"> </w:t>
      </w:r>
      <w:r w:rsidRPr="0060484D">
        <w:rPr>
          <w:color w:val="auto"/>
          <w:sz w:val="28"/>
          <w:szCs w:val="28"/>
        </w:rPr>
        <w:t xml:space="preserve"> </w:t>
      </w:r>
      <w:proofErr w:type="gramStart"/>
      <w:r w:rsidRPr="0060484D">
        <w:rPr>
          <w:color w:val="auto"/>
          <w:sz w:val="28"/>
          <w:szCs w:val="28"/>
        </w:rPr>
        <w:t>р</w:t>
      </w:r>
      <w:proofErr w:type="gramEnd"/>
      <w:r w:rsidRPr="0060484D">
        <w:rPr>
          <w:color w:val="auto"/>
          <w:sz w:val="28"/>
          <w:szCs w:val="28"/>
        </w:rPr>
        <w:t xml:space="preserve">ізних підходів до окреслення його сутності. </w:t>
      </w:r>
      <w:r w:rsidRPr="00BC2C21">
        <w:rPr>
          <w:color w:val="auto"/>
          <w:sz w:val="28"/>
          <w:szCs w:val="28"/>
        </w:rPr>
        <w:t xml:space="preserve"> </w:t>
      </w:r>
      <w:r w:rsidRPr="0060484D">
        <w:rPr>
          <w:color w:val="auto"/>
          <w:sz w:val="28"/>
          <w:szCs w:val="28"/>
        </w:rPr>
        <w:t xml:space="preserve">Наукою доведено, що культура </w:t>
      </w:r>
      <w:r w:rsidRPr="00BC2C21">
        <w:rPr>
          <w:color w:val="auto"/>
          <w:sz w:val="28"/>
          <w:szCs w:val="28"/>
        </w:rPr>
        <w:t xml:space="preserve"> </w:t>
      </w:r>
      <w:r w:rsidRPr="0060484D">
        <w:rPr>
          <w:color w:val="auto"/>
          <w:sz w:val="28"/>
          <w:szCs w:val="28"/>
        </w:rPr>
        <w:t xml:space="preserve">кожної людини </w:t>
      </w:r>
      <w:r w:rsidRPr="00BC2C21">
        <w:rPr>
          <w:color w:val="auto"/>
          <w:sz w:val="28"/>
          <w:szCs w:val="28"/>
        </w:rPr>
        <w:t xml:space="preserve"> </w:t>
      </w:r>
      <w:r w:rsidRPr="0060484D">
        <w:rPr>
          <w:color w:val="auto"/>
          <w:sz w:val="28"/>
          <w:szCs w:val="28"/>
        </w:rPr>
        <w:t>формується в процесі засвоєння нею культури суспільства і, передусім, оволодінням культурними цінностями певної епохи, народу. Тому естетичну культуру особистості необхідно тлумачити як своє</w:t>
      </w:r>
      <w:proofErr w:type="gramStart"/>
      <w:r w:rsidRPr="0060484D">
        <w:rPr>
          <w:color w:val="auto"/>
          <w:sz w:val="28"/>
          <w:szCs w:val="28"/>
        </w:rPr>
        <w:t>р</w:t>
      </w:r>
      <w:proofErr w:type="gramEnd"/>
      <w:r w:rsidRPr="0060484D">
        <w:rPr>
          <w:color w:val="auto"/>
          <w:sz w:val="28"/>
          <w:szCs w:val="28"/>
        </w:rPr>
        <w:t>ідне віддзеркалення естетичних надбань певного суспільства.</w:t>
      </w:r>
      <w:r w:rsidRPr="00BC2C21">
        <w:rPr>
          <w:color w:val="auto"/>
          <w:sz w:val="28"/>
          <w:szCs w:val="28"/>
        </w:rPr>
        <w:t xml:space="preserve"> </w:t>
      </w:r>
      <w:r w:rsidRPr="0060484D">
        <w:rPr>
          <w:color w:val="auto"/>
          <w:sz w:val="28"/>
          <w:szCs w:val="28"/>
        </w:rPr>
        <w:t xml:space="preserve">Естетична </w:t>
      </w:r>
      <w:r w:rsidRPr="00BF68C4">
        <w:rPr>
          <w:color w:val="auto"/>
          <w:sz w:val="28"/>
          <w:szCs w:val="28"/>
        </w:rPr>
        <w:t xml:space="preserve"> </w:t>
      </w:r>
      <w:r w:rsidRPr="0060484D">
        <w:rPr>
          <w:color w:val="auto"/>
          <w:sz w:val="28"/>
          <w:szCs w:val="28"/>
        </w:rPr>
        <w:t xml:space="preserve">культура людини відтворює естетичну </w:t>
      </w:r>
    </w:p>
    <w:p w:rsidR="00C63E76" w:rsidRPr="0060484D" w:rsidRDefault="00C63E76" w:rsidP="00C63E76">
      <w:pPr>
        <w:pStyle w:val="Default"/>
        <w:pageBreakBefore/>
        <w:spacing w:line="360" w:lineRule="auto"/>
        <w:jc w:val="both"/>
        <w:rPr>
          <w:color w:val="auto"/>
          <w:sz w:val="28"/>
          <w:szCs w:val="28"/>
        </w:rPr>
      </w:pPr>
      <w:r w:rsidRPr="0060484D">
        <w:rPr>
          <w:color w:val="auto"/>
          <w:sz w:val="28"/>
          <w:szCs w:val="28"/>
        </w:rPr>
        <w:lastRenderedPageBreak/>
        <w:t>культуру</w:t>
      </w:r>
      <w:r w:rsidRPr="00BF68C4">
        <w:rPr>
          <w:color w:val="auto"/>
          <w:sz w:val="28"/>
          <w:szCs w:val="28"/>
        </w:rPr>
        <w:t xml:space="preserve"> </w:t>
      </w:r>
      <w:r w:rsidRPr="0060484D">
        <w:rPr>
          <w:color w:val="auto"/>
          <w:sz w:val="28"/>
          <w:szCs w:val="28"/>
        </w:rPr>
        <w:t>окремої</w:t>
      </w:r>
      <w:r w:rsidRPr="00BF68C4">
        <w:rPr>
          <w:color w:val="auto"/>
          <w:sz w:val="28"/>
          <w:szCs w:val="28"/>
        </w:rPr>
        <w:t xml:space="preserve"> </w:t>
      </w:r>
      <w:r w:rsidRPr="0060484D">
        <w:rPr>
          <w:color w:val="auto"/>
          <w:sz w:val="28"/>
          <w:szCs w:val="28"/>
        </w:rPr>
        <w:t>нації</w:t>
      </w:r>
      <w:r w:rsidRPr="00BF68C4">
        <w:rPr>
          <w:color w:val="auto"/>
          <w:sz w:val="28"/>
          <w:szCs w:val="28"/>
        </w:rPr>
        <w:t xml:space="preserve"> </w:t>
      </w:r>
      <w:r w:rsidRPr="0060484D">
        <w:rPr>
          <w:color w:val="auto"/>
          <w:sz w:val="28"/>
          <w:szCs w:val="28"/>
        </w:rPr>
        <w:t>та</w:t>
      </w:r>
      <w:r w:rsidRPr="00BF68C4">
        <w:rPr>
          <w:color w:val="auto"/>
          <w:sz w:val="28"/>
          <w:szCs w:val="28"/>
        </w:rPr>
        <w:t xml:space="preserve"> </w:t>
      </w:r>
      <w:r w:rsidRPr="0060484D">
        <w:rPr>
          <w:color w:val="auto"/>
          <w:sz w:val="28"/>
          <w:szCs w:val="28"/>
        </w:rPr>
        <w:t>суспільства</w:t>
      </w:r>
      <w:r w:rsidRPr="00BF68C4">
        <w:rPr>
          <w:color w:val="auto"/>
          <w:sz w:val="28"/>
          <w:szCs w:val="28"/>
        </w:rPr>
        <w:t xml:space="preserve">, </w:t>
      </w:r>
      <w:r w:rsidRPr="0060484D">
        <w:rPr>
          <w:color w:val="auto"/>
          <w:sz w:val="28"/>
          <w:szCs w:val="28"/>
        </w:rPr>
        <w:t>характеризує</w:t>
      </w:r>
      <w:r w:rsidRPr="00BF68C4">
        <w:rPr>
          <w:color w:val="auto"/>
          <w:sz w:val="28"/>
          <w:szCs w:val="28"/>
        </w:rPr>
        <w:t xml:space="preserve"> </w:t>
      </w:r>
      <w:proofErr w:type="gramStart"/>
      <w:r w:rsidRPr="0060484D">
        <w:rPr>
          <w:color w:val="auto"/>
          <w:sz w:val="28"/>
          <w:szCs w:val="28"/>
        </w:rPr>
        <w:t>р</w:t>
      </w:r>
      <w:proofErr w:type="gramEnd"/>
      <w:r w:rsidRPr="0060484D">
        <w:rPr>
          <w:color w:val="auto"/>
          <w:sz w:val="28"/>
          <w:szCs w:val="28"/>
        </w:rPr>
        <w:t>івень</w:t>
      </w:r>
      <w:r w:rsidRPr="00BF68C4">
        <w:rPr>
          <w:color w:val="auto"/>
          <w:sz w:val="28"/>
          <w:szCs w:val="28"/>
        </w:rPr>
        <w:t xml:space="preserve"> </w:t>
      </w:r>
      <w:r w:rsidRPr="0060484D">
        <w:rPr>
          <w:color w:val="auto"/>
          <w:sz w:val="28"/>
          <w:szCs w:val="28"/>
        </w:rPr>
        <w:t>розвиненості</w:t>
      </w:r>
      <w:r w:rsidRPr="00BF68C4">
        <w:rPr>
          <w:color w:val="auto"/>
          <w:sz w:val="28"/>
          <w:szCs w:val="28"/>
        </w:rPr>
        <w:t xml:space="preserve"> </w:t>
      </w:r>
      <w:r w:rsidRPr="0060484D">
        <w:rPr>
          <w:color w:val="auto"/>
          <w:sz w:val="28"/>
          <w:szCs w:val="28"/>
        </w:rPr>
        <w:t>естетичної</w:t>
      </w:r>
      <w:r w:rsidRPr="00BF68C4">
        <w:rPr>
          <w:color w:val="auto"/>
          <w:sz w:val="28"/>
          <w:szCs w:val="28"/>
        </w:rPr>
        <w:t xml:space="preserve"> </w:t>
      </w:r>
      <w:r w:rsidRPr="0060484D">
        <w:rPr>
          <w:color w:val="auto"/>
          <w:sz w:val="28"/>
          <w:szCs w:val="28"/>
        </w:rPr>
        <w:t>свідомості</w:t>
      </w:r>
      <w:r w:rsidRPr="00BF68C4">
        <w:rPr>
          <w:color w:val="auto"/>
          <w:sz w:val="28"/>
          <w:szCs w:val="28"/>
        </w:rPr>
        <w:t xml:space="preserve">, </w:t>
      </w:r>
      <w:r w:rsidRPr="0060484D">
        <w:rPr>
          <w:color w:val="auto"/>
          <w:sz w:val="28"/>
          <w:szCs w:val="28"/>
        </w:rPr>
        <w:t>здатність</w:t>
      </w:r>
      <w:r w:rsidRPr="00BF68C4">
        <w:rPr>
          <w:color w:val="auto"/>
          <w:sz w:val="28"/>
          <w:szCs w:val="28"/>
        </w:rPr>
        <w:t xml:space="preserve"> </w:t>
      </w:r>
      <w:r w:rsidRPr="0060484D">
        <w:rPr>
          <w:color w:val="auto"/>
          <w:sz w:val="28"/>
          <w:szCs w:val="28"/>
        </w:rPr>
        <w:t>та</w:t>
      </w:r>
      <w:r w:rsidRPr="00BF68C4">
        <w:rPr>
          <w:color w:val="auto"/>
          <w:sz w:val="28"/>
          <w:szCs w:val="28"/>
        </w:rPr>
        <w:t xml:space="preserve"> </w:t>
      </w:r>
      <w:r w:rsidRPr="0060484D">
        <w:rPr>
          <w:color w:val="auto"/>
          <w:sz w:val="28"/>
          <w:szCs w:val="28"/>
        </w:rPr>
        <w:t>потребу</w:t>
      </w:r>
      <w:r w:rsidRPr="00BF68C4">
        <w:rPr>
          <w:color w:val="auto"/>
          <w:sz w:val="28"/>
          <w:szCs w:val="28"/>
        </w:rPr>
        <w:t xml:space="preserve"> </w:t>
      </w:r>
      <w:r w:rsidRPr="0060484D">
        <w:rPr>
          <w:color w:val="auto"/>
          <w:sz w:val="28"/>
          <w:szCs w:val="28"/>
        </w:rPr>
        <w:t>відповідно</w:t>
      </w:r>
      <w:r w:rsidRPr="00BF68C4">
        <w:rPr>
          <w:color w:val="auto"/>
          <w:sz w:val="28"/>
          <w:szCs w:val="28"/>
        </w:rPr>
        <w:t xml:space="preserve"> </w:t>
      </w:r>
      <w:r w:rsidRPr="0060484D">
        <w:rPr>
          <w:color w:val="auto"/>
          <w:sz w:val="28"/>
          <w:szCs w:val="28"/>
        </w:rPr>
        <w:t>сприймати</w:t>
      </w:r>
      <w:r w:rsidRPr="00BF68C4">
        <w:rPr>
          <w:color w:val="auto"/>
          <w:sz w:val="28"/>
          <w:szCs w:val="28"/>
        </w:rPr>
        <w:t xml:space="preserve"> </w:t>
      </w:r>
      <w:r w:rsidRPr="0060484D">
        <w:rPr>
          <w:color w:val="auto"/>
          <w:sz w:val="28"/>
          <w:szCs w:val="28"/>
        </w:rPr>
        <w:t>дійсність</w:t>
      </w:r>
      <w:r w:rsidRPr="00BF68C4">
        <w:rPr>
          <w:color w:val="auto"/>
          <w:sz w:val="28"/>
          <w:szCs w:val="28"/>
        </w:rPr>
        <w:t xml:space="preserve">. </w:t>
      </w:r>
      <w:r w:rsidRPr="0060484D">
        <w:rPr>
          <w:color w:val="auto"/>
          <w:sz w:val="28"/>
          <w:szCs w:val="28"/>
        </w:rPr>
        <w:t xml:space="preserve">Із упевненістю можна стверджувати, що естетична культура охоплює різні сфери життєдіяльності людей: предметно-виробничу практику, наукову діяльність, фізичну культуру, сферу спілкування, мову, мистецтво. </w:t>
      </w:r>
    </w:p>
    <w:p w:rsidR="00C63E76" w:rsidRPr="0060484D" w:rsidRDefault="00C63E76" w:rsidP="00C63E76">
      <w:pPr>
        <w:pStyle w:val="Default"/>
        <w:spacing w:line="360" w:lineRule="auto"/>
        <w:ind w:firstLine="708"/>
        <w:jc w:val="both"/>
        <w:rPr>
          <w:color w:val="auto"/>
          <w:sz w:val="28"/>
          <w:szCs w:val="28"/>
        </w:rPr>
      </w:pPr>
      <w:r w:rsidRPr="0060484D">
        <w:rPr>
          <w:color w:val="auto"/>
          <w:sz w:val="28"/>
          <w:szCs w:val="28"/>
        </w:rPr>
        <w:t xml:space="preserve">В. Сластьонін пов’язує формування естетичної культури з цілеспрямованим розвитком здатності повноцінно сприймати й правильно розуміти прекрасне в мистецтві й дійсності, передбачаючи створення системи художніх уявлень і </w:t>
      </w:r>
      <w:proofErr w:type="gramStart"/>
      <w:r w:rsidRPr="0060484D">
        <w:rPr>
          <w:color w:val="auto"/>
          <w:sz w:val="28"/>
          <w:szCs w:val="28"/>
        </w:rPr>
        <w:t>погляд</w:t>
      </w:r>
      <w:proofErr w:type="gramEnd"/>
      <w:r w:rsidRPr="0060484D">
        <w:rPr>
          <w:color w:val="auto"/>
          <w:sz w:val="28"/>
          <w:szCs w:val="28"/>
        </w:rPr>
        <w:t xml:space="preserve">ів, забезпечуючи виникнення почуття насолоди від того, що є естетично цінним [7]. </w:t>
      </w:r>
    </w:p>
    <w:p w:rsidR="00C63E76" w:rsidRPr="001C1CC8" w:rsidRDefault="00C63E76" w:rsidP="00C63E76">
      <w:pPr>
        <w:pStyle w:val="Default"/>
        <w:spacing w:line="360" w:lineRule="auto"/>
        <w:ind w:firstLine="708"/>
        <w:jc w:val="both"/>
        <w:rPr>
          <w:color w:val="auto"/>
          <w:sz w:val="28"/>
          <w:szCs w:val="28"/>
          <w:lang w:val="uk-UA"/>
        </w:rPr>
      </w:pPr>
      <w:r w:rsidRPr="001C1CC8">
        <w:rPr>
          <w:color w:val="auto"/>
          <w:sz w:val="28"/>
          <w:szCs w:val="28"/>
          <w:lang w:val="uk-UA"/>
        </w:rPr>
        <w:t xml:space="preserve">Значна група дослідників (М. Верб, М. Киященко, М. Лейзеров, І. Підласий, Я. Сопіна та ін.) вказує на інтегральний характер естетичної культури, яка стосується всіх царин життєдіяльності людини. Зокрема, М. Верб визначає естетичну культуру як інтегральне особистісне утворення, сукупність якостей, властивостей, що уможливлюють повноцінне сприйняття прекрасного й участь у його продукуванні. Науковець впевнена, що сутність цього феномену полягає у засвоєному обсязі стереотипів ставлення до краси, у здатності до художньо-естетичного сприйняття і творчості [1, 3 – 10]. </w:t>
      </w:r>
    </w:p>
    <w:p w:rsidR="00C63E76" w:rsidRPr="0060484D" w:rsidRDefault="00C63E76" w:rsidP="00C63E76">
      <w:pPr>
        <w:pStyle w:val="Default"/>
        <w:spacing w:line="360" w:lineRule="auto"/>
        <w:ind w:firstLine="708"/>
        <w:jc w:val="both"/>
        <w:rPr>
          <w:color w:val="auto"/>
          <w:sz w:val="28"/>
          <w:szCs w:val="28"/>
        </w:rPr>
      </w:pPr>
      <w:r w:rsidRPr="00BF68C4">
        <w:rPr>
          <w:color w:val="auto"/>
          <w:sz w:val="28"/>
          <w:szCs w:val="28"/>
          <w:lang w:val="uk-UA"/>
        </w:rPr>
        <w:t xml:space="preserve">І. Підласий указує на те, що естетична культура є критерієм естетичної вихованості особистості й пов’язує її формування з «естетичними (художніми) справами», основна ціль яких – розвиток естетичного ставлення до життя: праці, громадської діяльності, природи, мистецтва та поведінки. </w:t>
      </w:r>
      <w:r w:rsidRPr="0060484D">
        <w:rPr>
          <w:color w:val="auto"/>
          <w:sz w:val="28"/>
          <w:szCs w:val="28"/>
        </w:rPr>
        <w:t>Естетичне виховання має на меті сприяти формуванню естетичних понять, оцінок, смаків, суджень, ідеалі</w:t>
      </w:r>
      <w:proofErr w:type="gramStart"/>
      <w:r w:rsidRPr="0060484D">
        <w:rPr>
          <w:color w:val="auto"/>
          <w:sz w:val="28"/>
          <w:szCs w:val="28"/>
        </w:rPr>
        <w:t>в</w:t>
      </w:r>
      <w:proofErr w:type="gramEnd"/>
      <w:r w:rsidRPr="0060484D">
        <w:rPr>
          <w:color w:val="auto"/>
          <w:sz w:val="28"/>
          <w:szCs w:val="28"/>
        </w:rPr>
        <w:t xml:space="preserve">, потреб та здібностей [8]. В. Ліпський </w:t>
      </w:r>
      <w:proofErr w:type="gramStart"/>
      <w:r w:rsidRPr="0060484D">
        <w:rPr>
          <w:color w:val="auto"/>
          <w:sz w:val="28"/>
          <w:szCs w:val="28"/>
        </w:rPr>
        <w:t>досл</w:t>
      </w:r>
      <w:proofErr w:type="gramEnd"/>
      <w:r w:rsidRPr="0060484D">
        <w:rPr>
          <w:color w:val="auto"/>
          <w:sz w:val="28"/>
          <w:szCs w:val="28"/>
        </w:rPr>
        <w:t xml:space="preserve">іджує естетичну культуру як поєднання почуттів, смаків та ідеалів, які матеріалізуються у процесі перетворення світу за законами краси, як культуру чуттєвого освоєння й перетворення світу [4]. </w:t>
      </w:r>
    </w:p>
    <w:p w:rsidR="00C63E76" w:rsidRPr="001C1CC8" w:rsidRDefault="00C63E76" w:rsidP="00C63E76">
      <w:pPr>
        <w:pStyle w:val="Default"/>
        <w:spacing w:line="360" w:lineRule="auto"/>
        <w:ind w:firstLine="708"/>
        <w:jc w:val="both"/>
        <w:rPr>
          <w:color w:val="auto"/>
          <w:sz w:val="28"/>
          <w:szCs w:val="28"/>
        </w:rPr>
      </w:pPr>
      <w:r w:rsidRPr="0060484D">
        <w:rPr>
          <w:color w:val="auto"/>
          <w:sz w:val="28"/>
          <w:szCs w:val="28"/>
        </w:rPr>
        <w:t xml:space="preserve">У </w:t>
      </w:r>
      <w:r w:rsidRPr="001C1CC8">
        <w:rPr>
          <w:color w:val="auto"/>
          <w:sz w:val="28"/>
          <w:szCs w:val="28"/>
        </w:rPr>
        <w:t xml:space="preserve"> </w:t>
      </w:r>
      <w:r w:rsidRPr="0060484D">
        <w:rPr>
          <w:color w:val="auto"/>
          <w:sz w:val="28"/>
          <w:szCs w:val="28"/>
        </w:rPr>
        <w:t>працях</w:t>
      </w:r>
      <w:r w:rsidRPr="001C1CC8">
        <w:rPr>
          <w:color w:val="auto"/>
          <w:sz w:val="28"/>
          <w:szCs w:val="28"/>
        </w:rPr>
        <w:t xml:space="preserve"> </w:t>
      </w:r>
      <w:r w:rsidRPr="0060484D">
        <w:rPr>
          <w:color w:val="auto"/>
          <w:sz w:val="28"/>
          <w:szCs w:val="28"/>
        </w:rPr>
        <w:t xml:space="preserve"> низки </w:t>
      </w:r>
      <w:proofErr w:type="gramStart"/>
      <w:r w:rsidRPr="0060484D">
        <w:rPr>
          <w:color w:val="auto"/>
          <w:sz w:val="28"/>
          <w:szCs w:val="28"/>
        </w:rPr>
        <w:t>досл</w:t>
      </w:r>
      <w:proofErr w:type="gramEnd"/>
      <w:r w:rsidRPr="0060484D">
        <w:rPr>
          <w:color w:val="auto"/>
          <w:sz w:val="28"/>
          <w:szCs w:val="28"/>
        </w:rPr>
        <w:t xml:space="preserve">ідників </w:t>
      </w:r>
      <w:r w:rsidRPr="001C1CC8">
        <w:rPr>
          <w:color w:val="auto"/>
          <w:sz w:val="28"/>
          <w:szCs w:val="28"/>
        </w:rPr>
        <w:t xml:space="preserve"> </w:t>
      </w:r>
      <w:r w:rsidRPr="0060484D">
        <w:rPr>
          <w:color w:val="auto"/>
          <w:sz w:val="28"/>
          <w:szCs w:val="28"/>
        </w:rPr>
        <w:t xml:space="preserve">(Л. Коган, </w:t>
      </w:r>
      <w:r w:rsidRPr="001C1CC8">
        <w:rPr>
          <w:color w:val="auto"/>
          <w:sz w:val="28"/>
          <w:szCs w:val="28"/>
        </w:rPr>
        <w:t xml:space="preserve"> </w:t>
      </w:r>
      <w:r w:rsidRPr="001C1CC8">
        <w:rPr>
          <w:sz w:val="28"/>
          <w:szCs w:val="28"/>
        </w:rPr>
        <w:t>В. Ліпський,</w:t>
      </w:r>
      <w:r>
        <w:rPr>
          <w:sz w:val="32"/>
          <w:szCs w:val="32"/>
        </w:rPr>
        <w:t xml:space="preserve"> </w:t>
      </w:r>
      <w:r w:rsidRPr="0060484D">
        <w:rPr>
          <w:color w:val="auto"/>
          <w:sz w:val="28"/>
          <w:szCs w:val="28"/>
        </w:rPr>
        <w:t>Ю. Лукін,</w:t>
      </w:r>
      <w:r w:rsidRPr="001C1CC8">
        <w:rPr>
          <w:color w:val="auto"/>
          <w:sz w:val="28"/>
          <w:szCs w:val="28"/>
        </w:rPr>
        <w:t xml:space="preserve"> </w:t>
      </w:r>
      <w:r w:rsidRPr="0060484D">
        <w:rPr>
          <w:color w:val="auto"/>
          <w:sz w:val="28"/>
          <w:szCs w:val="28"/>
        </w:rPr>
        <w:t xml:space="preserve"> </w:t>
      </w:r>
      <w:r>
        <w:rPr>
          <w:color w:val="auto"/>
          <w:sz w:val="28"/>
          <w:szCs w:val="28"/>
          <w:lang w:val="uk-UA"/>
        </w:rPr>
        <w:t xml:space="preserve">            Г. Пірадов,  </w:t>
      </w:r>
      <w:r>
        <w:rPr>
          <w:color w:val="auto"/>
          <w:sz w:val="28"/>
          <w:szCs w:val="28"/>
        </w:rPr>
        <w:t>В. Скатерщіков,</w:t>
      </w:r>
      <w:r>
        <w:rPr>
          <w:color w:val="auto"/>
          <w:sz w:val="28"/>
          <w:szCs w:val="28"/>
          <w:lang w:val="uk-UA"/>
        </w:rPr>
        <w:t xml:space="preserve"> </w:t>
      </w:r>
      <w:r w:rsidRPr="001C1CC8">
        <w:rPr>
          <w:color w:val="auto"/>
          <w:sz w:val="28"/>
          <w:szCs w:val="28"/>
        </w:rPr>
        <w:t xml:space="preserve"> </w:t>
      </w:r>
      <w:r w:rsidRPr="0060484D">
        <w:rPr>
          <w:color w:val="auto"/>
          <w:sz w:val="28"/>
          <w:szCs w:val="28"/>
        </w:rPr>
        <w:t xml:space="preserve">У. Суна та ін.) </w:t>
      </w:r>
      <w:r w:rsidRPr="001C1CC8">
        <w:rPr>
          <w:color w:val="auto"/>
          <w:sz w:val="28"/>
          <w:szCs w:val="28"/>
        </w:rPr>
        <w:t xml:space="preserve"> </w:t>
      </w:r>
      <w:r w:rsidRPr="0060484D">
        <w:rPr>
          <w:color w:val="auto"/>
          <w:sz w:val="28"/>
          <w:szCs w:val="28"/>
        </w:rPr>
        <w:t xml:space="preserve">до </w:t>
      </w:r>
      <w:r w:rsidRPr="001C1CC8">
        <w:rPr>
          <w:color w:val="auto"/>
          <w:sz w:val="28"/>
          <w:szCs w:val="28"/>
        </w:rPr>
        <w:t xml:space="preserve"> </w:t>
      </w:r>
      <w:r w:rsidRPr="0060484D">
        <w:rPr>
          <w:color w:val="auto"/>
          <w:sz w:val="28"/>
          <w:szCs w:val="28"/>
        </w:rPr>
        <w:t xml:space="preserve">поняття </w:t>
      </w:r>
      <w:r w:rsidRPr="001C1CC8">
        <w:rPr>
          <w:color w:val="auto"/>
          <w:sz w:val="28"/>
          <w:szCs w:val="28"/>
        </w:rPr>
        <w:t xml:space="preserve"> </w:t>
      </w:r>
      <w:r w:rsidRPr="0060484D">
        <w:rPr>
          <w:color w:val="auto"/>
          <w:sz w:val="28"/>
          <w:szCs w:val="28"/>
        </w:rPr>
        <w:t xml:space="preserve">«естетична </w:t>
      </w:r>
      <w:r w:rsidRPr="001C1CC8">
        <w:rPr>
          <w:color w:val="auto"/>
          <w:sz w:val="28"/>
          <w:szCs w:val="28"/>
        </w:rPr>
        <w:t xml:space="preserve"> </w:t>
      </w:r>
      <w:r>
        <w:rPr>
          <w:color w:val="auto"/>
          <w:sz w:val="28"/>
          <w:szCs w:val="28"/>
          <w:lang w:val="uk-UA"/>
        </w:rPr>
        <w:t xml:space="preserve"> </w:t>
      </w:r>
      <w:r w:rsidRPr="0060484D">
        <w:rPr>
          <w:color w:val="auto"/>
          <w:sz w:val="28"/>
          <w:szCs w:val="28"/>
        </w:rPr>
        <w:t>культура»</w:t>
      </w:r>
      <w:r w:rsidRPr="001C1CC8">
        <w:rPr>
          <w:color w:val="auto"/>
          <w:sz w:val="28"/>
          <w:szCs w:val="28"/>
        </w:rPr>
        <w:t xml:space="preserve"> </w:t>
      </w:r>
      <w:r>
        <w:rPr>
          <w:color w:val="auto"/>
          <w:sz w:val="28"/>
          <w:szCs w:val="28"/>
        </w:rPr>
        <w:t>зараховують</w:t>
      </w:r>
      <w:r w:rsidRPr="001C1CC8">
        <w:rPr>
          <w:color w:val="auto"/>
          <w:sz w:val="28"/>
          <w:szCs w:val="28"/>
        </w:rPr>
        <w:t xml:space="preserve"> </w:t>
      </w:r>
      <w:r w:rsidRPr="0060484D">
        <w:rPr>
          <w:color w:val="auto"/>
          <w:sz w:val="28"/>
          <w:szCs w:val="28"/>
        </w:rPr>
        <w:t xml:space="preserve">сукупність естетичних і художніх цінностей, </w:t>
      </w:r>
      <w:r>
        <w:rPr>
          <w:color w:val="auto"/>
          <w:sz w:val="28"/>
          <w:szCs w:val="28"/>
          <w:lang w:val="uk-UA"/>
        </w:rPr>
        <w:t xml:space="preserve">        </w:t>
      </w:r>
      <w:r w:rsidRPr="0060484D">
        <w:rPr>
          <w:color w:val="auto"/>
          <w:sz w:val="28"/>
          <w:szCs w:val="28"/>
        </w:rPr>
        <w:t>засоби</w:t>
      </w:r>
      <w:r>
        <w:rPr>
          <w:color w:val="auto"/>
          <w:sz w:val="28"/>
          <w:szCs w:val="28"/>
          <w:lang w:val="uk-UA"/>
        </w:rPr>
        <w:t xml:space="preserve">   </w:t>
      </w:r>
      <w:r w:rsidRPr="0060484D">
        <w:rPr>
          <w:color w:val="auto"/>
          <w:sz w:val="28"/>
          <w:szCs w:val="28"/>
        </w:rPr>
        <w:t xml:space="preserve"> оволодін</w:t>
      </w:r>
      <w:r>
        <w:rPr>
          <w:color w:val="auto"/>
          <w:sz w:val="28"/>
          <w:szCs w:val="28"/>
        </w:rPr>
        <w:t>ня</w:t>
      </w:r>
      <w:r>
        <w:rPr>
          <w:color w:val="auto"/>
          <w:sz w:val="28"/>
          <w:szCs w:val="28"/>
          <w:lang w:val="uk-UA"/>
        </w:rPr>
        <w:t xml:space="preserve"> </w:t>
      </w:r>
      <w:r>
        <w:rPr>
          <w:color w:val="auto"/>
          <w:sz w:val="28"/>
          <w:szCs w:val="28"/>
        </w:rPr>
        <w:t xml:space="preserve"> ними,</w:t>
      </w:r>
      <w:r w:rsidRPr="001C1CC8">
        <w:rPr>
          <w:color w:val="auto"/>
          <w:sz w:val="28"/>
          <w:szCs w:val="28"/>
        </w:rPr>
        <w:t xml:space="preserve">  </w:t>
      </w:r>
      <w:r>
        <w:rPr>
          <w:color w:val="auto"/>
          <w:sz w:val="28"/>
          <w:szCs w:val="28"/>
        </w:rPr>
        <w:t>а</w:t>
      </w:r>
      <w:r w:rsidRPr="001C1CC8">
        <w:rPr>
          <w:color w:val="auto"/>
          <w:sz w:val="28"/>
          <w:szCs w:val="28"/>
        </w:rPr>
        <w:t xml:space="preserve"> </w:t>
      </w:r>
      <w:r>
        <w:rPr>
          <w:color w:val="auto"/>
          <w:sz w:val="28"/>
          <w:szCs w:val="28"/>
        </w:rPr>
        <w:t>також</w:t>
      </w:r>
      <w:r w:rsidRPr="001C1CC8">
        <w:rPr>
          <w:color w:val="auto"/>
          <w:sz w:val="28"/>
          <w:szCs w:val="28"/>
        </w:rPr>
        <w:t xml:space="preserve">  </w:t>
      </w:r>
      <w:r w:rsidRPr="0060484D">
        <w:rPr>
          <w:color w:val="auto"/>
          <w:sz w:val="28"/>
          <w:szCs w:val="28"/>
        </w:rPr>
        <w:t xml:space="preserve">творчість, </w:t>
      </w:r>
      <w:r w:rsidRPr="001C1CC8">
        <w:rPr>
          <w:color w:val="auto"/>
          <w:sz w:val="28"/>
          <w:szCs w:val="28"/>
        </w:rPr>
        <w:t xml:space="preserve">   </w:t>
      </w:r>
      <w:r w:rsidRPr="0060484D">
        <w:rPr>
          <w:color w:val="auto"/>
          <w:sz w:val="28"/>
          <w:szCs w:val="28"/>
        </w:rPr>
        <w:t>наслідком</w:t>
      </w:r>
      <w:r w:rsidRPr="001C1CC8">
        <w:rPr>
          <w:color w:val="auto"/>
          <w:sz w:val="28"/>
          <w:szCs w:val="28"/>
        </w:rPr>
        <w:t xml:space="preserve"> </w:t>
      </w:r>
      <w:r w:rsidRPr="0060484D">
        <w:rPr>
          <w:color w:val="auto"/>
          <w:sz w:val="28"/>
          <w:szCs w:val="28"/>
        </w:rPr>
        <w:t xml:space="preserve"> якої </w:t>
      </w:r>
      <w:r w:rsidRPr="001C1CC8">
        <w:rPr>
          <w:color w:val="auto"/>
          <w:sz w:val="28"/>
          <w:szCs w:val="28"/>
        </w:rPr>
        <w:t xml:space="preserve"> </w:t>
      </w:r>
      <w:r w:rsidRPr="0060484D">
        <w:rPr>
          <w:color w:val="auto"/>
          <w:sz w:val="28"/>
          <w:szCs w:val="28"/>
        </w:rPr>
        <w:t xml:space="preserve">є </w:t>
      </w:r>
      <w:r w:rsidRPr="001C1CC8">
        <w:rPr>
          <w:color w:val="auto"/>
          <w:sz w:val="28"/>
          <w:szCs w:val="28"/>
        </w:rPr>
        <w:t xml:space="preserve">   </w:t>
      </w:r>
      <w:r>
        <w:rPr>
          <w:color w:val="auto"/>
          <w:sz w:val="28"/>
          <w:szCs w:val="28"/>
        </w:rPr>
        <w:t>створення</w:t>
      </w:r>
    </w:p>
    <w:p w:rsidR="00C63E76" w:rsidRPr="0060484D" w:rsidRDefault="00C63E76" w:rsidP="00C63E76">
      <w:pPr>
        <w:pStyle w:val="Default"/>
        <w:pageBreakBefore/>
        <w:spacing w:line="360" w:lineRule="auto"/>
        <w:jc w:val="both"/>
        <w:rPr>
          <w:color w:val="auto"/>
          <w:sz w:val="28"/>
          <w:szCs w:val="28"/>
        </w:rPr>
      </w:pPr>
      <w:r w:rsidRPr="0060484D">
        <w:rPr>
          <w:color w:val="auto"/>
          <w:sz w:val="28"/>
          <w:szCs w:val="28"/>
        </w:rPr>
        <w:lastRenderedPageBreak/>
        <w:t xml:space="preserve">нових цінностей. Такий </w:t>
      </w:r>
      <w:proofErr w:type="gramStart"/>
      <w:r w:rsidRPr="0060484D">
        <w:rPr>
          <w:color w:val="auto"/>
          <w:sz w:val="28"/>
          <w:szCs w:val="28"/>
        </w:rPr>
        <w:t>п</w:t>
      </w:r>
      <w:proofErr w:type="gramEnd"/>
      <w:r w:rsidRPr="0060484D">
        <w:rPr>
          <w:color w:val="auto"/>
          <w:sz w:val="28"/>
          <w:szCs w:val="28"/>
        </w:rPr>
        <w:t xml:space="preserve">ідхід уможливлює розгляд естетичної культури особистості як сукупності властивостей, що формуються у процесі активного освоєння морально-естетичних і художніх цінностей суспільства. </w:t>
      </w:r>
    </w:p>
    <w:p w:rsidR="00C63E76" w:rsidRDefault="00C63E76" w:rsidP="00C63E76">
      <w:pPr>
        <w:pStyle w:val="Default"/>
        <w:spacing w:line="360" w:lineRule="auto"/>
        <w:ind w:firstLine="708"/>
        <w:jc w:val="both"/>
        <w:rPr>
          <w:color w:val="auto"/>
          <w:sz w:val="28"/>
          <w:szCs w:val="28"/>
          <w:lang w:val="uk-UA"/>
        </w:rPr>
      </w:pPr>
      <w:r w:rsidRPr="0060484D">
        <w:rPr>
          <w:color w:val="auto"/>
          <w:sz w:val="28"/>
          <w:szCs w:val="28"/>
        </w:rPr>
        <w:t>Такі науковці, як І. Зязюн, Н. Миропольська, Л. Хлєбнікова, поняття «естетична культура» трактують як поєднання естетичних цінностей, створених людством на конкретн</w:t>
      </w:r>
      <w:proofErr w:type="gramStart"/>
      <w:r w:rsidRPr="0060484D">
        <w:rPr>
          <w:color w:val="auto"/>
          <w:sz w:val="28"/>
          <w:szCs w:val="28"/>
        </w:rPr>
        <w:t>о-</w:t>
      </w:r>
      <w:proofErr w:type="gramEnd"/>
      <w:r w:rsidRPr="0060484D">
        <w:rPr>
          <w:color w:val="auto"/>
          <w:sz w:val="28"/>
          <w:szCs w:val="28"/>
        </w:rPr>
        <w:t xml:space="preserve">історичному етапі розвитку [2, 13]. </w:t>
      </w:r>
      <w:r>
        <w:rPr>
          <w:color w:val="auto"/>
          <w:sz w:val="28"/>
          <w:szCs w:val="28"/>
          <w:lang w:val="uk-UA"/>
        </w:rPr>
        <w:t xml:space="preserve"> </w:t>
      </w:r>
    </w:p>
    <w:p w:rsidR="00C63E76" w:rsidRPr="001C1CC8" w:rsidRDefault="00C63E76" w:rsidP="00C63E76">
      <w:pPr>
        <w:pStyle w:val="Default"/>
        <w:spacing w:line="360" w:lineRule="auto"/>
        <w:ind w:firstLine="708"/>
        <w:jc w:val="both"/>
        <w:rPr>
          <w:color w:val="auto"/>
          <w:sz w:val="28"/>
          <w:szCs w:val="28"/>
          <w:lang w:val="uk-UA"/>
        </w:rPr>
      </w:pPr>
      <w:r w:rsidRPr="001C1CC8">
        <w:rPr>
          <w:color w:val="auto"/>
          <w:sz w:val="28"/>
          <w:szCs w:val="28"/>
          <w:lang w:val="uk-UA"/>
        </w:rPr>
        <w:t xml:space="preserve">Отже, естетична культура особистості є складним, якісним утворенням, що передбачає знання законів краси, здатність естетичного сприйняття навколишнього світу, естетичні прагнення в зовнішньому вигляді, культурі побуту, в утвердженні прекрасного в людині, природі, речах та художніх творах. </w:t>
      </w:r>
    </w:p>
    <w:p w:rsidR="00C63E76" w:rsidRDefault="00C63E76" w:rsidP="00C63E76">
      <w:pPr>
        <w:pStyle w:val="Default"/>
        <w:spacing w:line="360" w:lineRule="auto"/>
        <w:ind w:firstLine="708"/>
        <w:jc w:val="both"/>
        <w:rPr>
          <w:color w:val="auto"/>
          <w:sz w:val="28"/>
          <w:szCs w:val="28"/>
          <w:lang w:val="uk-UA"/>
        </w:rPr>
      </w:pPr>
      <w:r w:rsidRPr="0060484D">
        <w:rPr>
          <w:color w:val="auto"/>
          <w:sz w:val="28"/>
          <w:szCs w:val="28"/>
        </w:rPr>
        <w:t xml:space="preserve">Питання про естетичну культуру вчителя порушено у працях багатьох вітчизняних педагогів (А. Макаренко, В. Сухомлинський, С. Шацький та ін.). Так, В. Сухомлинський уважав вчителя найважливішою виховною силою, поетом педагогічного процесу, музикантом, який </w:t>
      </w:r>
      <w:proofErr w:type="gramStart"/>
      <w:r w:rsidRPr="0060484D">
        <w:rPr>
          <w:color w:val="auto"/>
          <w:sz w:val="28"/>
          <w:szCs w:val="28"/>
        </w:rPr>
        <w:t>грає на</w:t>
      </w:r>
      <w:proofErr w:type="gramEnd"/>
      <w:r w:rsidRPr="0060484D">
        <w:rPr>
          <w:color w:val="auto"/>
          <w:sz w:val="28"/>
          <w:szCs w:val="28"/>
        </w:rPr>
        <w:t xml:space="preserve"> найбагатшому інструменті – людських душах [10, 14]. Духовно-естетична культура, на </w:t>
      </w:r>
      <w:r>
        <w:rPr>
          <w:color w:val="auto"/>
          <w:sz w:val="28"/>
          <w:szCs w:val="28"/>
          <w:lang w:val="uk-UA"/>
        </w:rPr>
        <w:t xml:space="preserve">його </w:t>
      </w:r>
      <w:r w:rsidRPr="0060484D">
        <w:rPr>
          <w:color w:val="auto"/>
          <w:sz w:val="28"/>
          <w:szCs w:val="28"/>
        </w:rPr>
        <w:t xml:space="preserve">думку, – це невід’ємна складова педагогічної майстерності вчителя. Серцевиною естетичної культури педагога він вважав естетичне сприйняття, тонке бачення навколишнього </w:t>
      </w:r>
      <w:proofErr w:type="gramStart"/>
      <w:r w:rsidRPr="0060484D">
        <w:rPr>
          <w:color w:val="auto"/>
          <w:sz w:val="28"/>
          <w:szCs w:val="28"/>
        </w:rPr>
        <w:t>св</w:t>
      </w:r>
      <w:proofErr w:type="gramEnd"/>
      <w:r w:rsidRPr="0060484D">
        <w:rPr>
          <w:color w:val="auto"/>
          <w:sz w:val="28"/>
          <w:szCs w:val="28"/>
        </w:rPr>
        <w:t xml:space="preserve">іту, тобто здатність пізнавати його розумом і серцем [10]. Кредо педагогічної діяльності для науковця – це вміння повірити </w:t>
      </w:r>
      <w:proofErr w:type="gramStart"/>
      <w:r w:rsidRPr="0060484D">
        <w:rPr>
          <w:color w:val="auto"/>
          <w:sz w:val="28"/>
          <w:szCs w:val="28"/>
        </w:rPr>
        <w:t>в</w:t>
      </w:r>
      <w:proofErr w:type="gramEnd"/>
      <w:r w:rsidRPr="0060484D">
        <w:rPr>
          <w:color w:val="auto"/>
          <w:sz w:val="28"/>
          <w:szCs w:val="28"/>
        </w:rPr>
        <w:t xml:space="preserve"> кожного вихованця як людину, не вичерпуватися духовно перед дітьми, віддавати їм своє серце. </w:t>
      </w:r>
    </w:p>
    <w:p w:rsidR="00C63E76" w:rsidRPr="001C1CC8" w:rsidRDefault="00C63E76" w:rsidP="00C63E76">
      <w:pPr>
        <w:pStyle w:val="Default"/>
        <w:spacing w:line="360" w:lineRule="auto"/>
        <w:ind w:firstLine="708"/>
        <w:jc w:val="both"/>
        <w:rPr>
          <w:color w:val="auto"/>
          <w:sz w:val="28"/>
          <w:szCs w:val="28"/>
          <w:lang w:val="uk-UA"/>
        </w:rPr>
      </w:pPr>
      <w:r w:rsidRPr="0060484D">
        <w:rPr>
          <w:color w:val="auto"/>
          <w:sz w:val="28"/>
          <w:szCs w:val="28"/>
        </w:rPr>
        <w:t xml:space="preserve">Також зазначимо, що естетична культура вчителя є необхідною складовою його педагогічної культури. Низка наукових </w:t>
      </w:r>
      <w:proofErr w:type="gramStart"/>
      <w:r w:rsidRPr="0060484D">
        <w:rPr>
          <w:color w:val="auto"/>
          <w:sz w:val="28"/>
          <w:szCs w:val="28"/>
        </w:rPr>
        <w:t>досл</w:t>
      </w:r>
      <w:proofErr w:type="gramEnd"/>
      <w:r w:rsidRPr="0060484D">
        <w:rPr>
          <w:color w:val="auto"/>
          <w:sz w:val="28"/>
          <w:szCs w:val="28"/>
        </w:rPr>
        <w:t xml:space="preserve">іджень </w:t>
      </w:r>
      <w:r>
        <w:rPr>
          <w:color w:val="auto"/>
          <w:sz w:val="28"/>
          <w:szCs w:val="28"/>
          <w:lang w:val="uk-UA"/>
        </w:rPr>
        <w:t xml:space="preserve">  </w:t>
      </w:r>
      <w:r w:rsidRPr="0060484D">
        <w:rPr>
          <w:color w:val="auto"/>
          <w:sz w:val="28"/>
          <w:szCs w:val="28"/>
        </w:rPr>
        <w:t xml:space="preserve">(М. Верб, Л. Дементьєва, Г. Петрова, Г. Тарасенко та ін.) </w:t>
      </w:r>
      <w:r>
        <w:rPr>
          <w:color w:val="auto"/>
          <w:sz w:val="28"/>
          <w:szCs w:val="28"/>
          <w:lang w:val="uk-UA"/>
        </w:rPr>
        <w:t xml:space="preserve"> </w:t>
      </w:r>
      <w:r w:rsidRPr="0060484D">
        <w:rPr>
          <w:color w:val="auto"/>
          <w:sz w:val="28"/>
          <w:szCs w:val="28"/>
        </w:rPr>
        <w:t xml:space="preserve">присвячена саме взаємозв’язку естетичної і педагогічної культури вчителя. В умовах навчально-виховного процесу педагогічна культура – прояв високого </w:t>
      </w:r>
      <w:proofErr w:type="gramStart"/>
      <w:r w:rsidRPr="0060484D">
        <w:rPr>
          <w:color w:val="auto"/>
          <w:sz w:val="28"/>
          <w:szCs w:val="28"/>
        </w:rPr>
        <w:t>р</w:t>
      </w:r>
      <w:proofErr w:type="gramEnd"/>
      <w:r w:rsidRPr="0060484D">
        <w:rPr>
          <w:color w:val="auto"/>
          <w:sz w:val="28"/>
          <w:szCs w:val="28"/>
        </w:rPr>
        <w:t xml:space="preserve">івня духовного розвитку вчителя, його професійної майстерності, культури поведінки. </w:t>
      </w:r>
      <w:r w:rsidRPr="001C1CC8">
        <w:rPr>
          <w:color w:val="auto"/>
          <w:sz w:val="28"/>
          <w:szCs w:val="28"/>
          <w:lang w:val="uk-UA"/>
        </w:rPr>
        <w:t xml:space="preserve">Л. Дементьєва вважає, </w:t>
      </w:r>
      <w:r>
        <w:rPr>
          <w:color w:val="auto"/>
          <w:sz w:val="28"/>
          <w:szCs w:val="28"/>
          <w:lang w:val="uk-UA"/>
        </w:rPr>
        <w:t xml:space="preserve"> </w:t>
      </w:r>
      <w:r w:rsidRPr="001C1CC8">
        <w:rPr>
          <w:color w:val="auto"/>
          <w:sz w:val="28"/>
          <w:szCs w:val="28"/>
          <w:lang w:val="uk-UA"/>
        </w:rPr>
        <w:t>що естетична культура вчителя, функціонуючи у структурі педагогічної культури, є опосередкованою естетичною культурою</w:t>
      </w:r>
      <w:r>
        <w:rPr>
          <w:color w:val="auto"/>
          <w:sz w:val="28"/>
          <w:szCs w:val="28"/>
          <w:lang w:val="uk-UA"/>
        </w:rPr>
        <w:t xml:space="preserve"> </w:t>
      </w:r>
      <w:r w:rsidRPr="001C1CC8">
        <w:rPr>
          <w:color w:val="auto"/>
          <w:sz w:val="28"/>
          <w:szCs w:val="28"/>
          <w:lang w:val="uk-UA"/>
        </w:rPr>
        <w:t xml:space="preserve"> суспільства</w:t>
      </w:r>
      <w:r>
        <w:rPr>
          <w:color w:val="auto"/>
          <w:sz w:val="28"/>
          <w:szCs w:val="28"/>
          <w:lang w:val="uk-UA"/>
        </w:rPr>
        <w:t xml:space="preserve"> </w:t>
      </w:r>
      <w:r w:rsidRPr="001C1CC8">
        <w:rPr>
          <w:color w:val="auto"/>
          <w:sz w:val="28"/>
          <w:szCs w:val="28"/>
          <w:lang w:val="uk-UA"/>
        </w:rPr>
        <w:t xml:space="preserve"> і </w:t>
      </w:r>
      <w:r>
        <w:rPr>
          <w:color w:val="auto"/>
          <w:sz w:val="28"/>
          <w:szCs w:val="28"/>
          <w:lang w:val="uk-UA"/>
        </w:rPr>
        <w:t xml:space="preserve"> </w:t>
      </w:r>
      <w:r w:rsidRPr="001C1CC8">
        <w:rPr>
          <w:color w:val="auto"/>
          <w:sz w:val="28"/>
          <w:szCs w:val="28"/>
          <w:lang w:val="uk-UA"/>
        </w:rPr>
        <w:t xml:space="preserve">«водночас </w:t>
      </w:r>
      <w:r>
        <w:rPr>
          <w:color w:val="auto"/>
          <w:sz w:val="28"/>
          <w:szCs w:val="28"/>
          <w:lang w:val="uk-UA"/>
        </w:rPr>
        <w:t xml:space="preserve"> </w:t>
      </w:r>
      <w:r w:rsidRPr="001C1CC8">
        <w:rPr>
          <w:color w:val="auto"/>
          <w:sz w:val="28"/>
          <w:szCs w:val="28"/>
          <w:lang w:val="uk-UA"/>
        </w:rPr>
        <w:t xml:space="preserve">впливає </w:t>
      </w:r>
      <w:r>
        <w:rPr>
          <w:color w:val="auto"/>
          <w:sz w:val="28"/>
          <w:szCs w:val="28"/>
          <w:lang w:val="uk-UA"/>
        </w:rPr>
        <w:t xml:space="preserve"> </w:t>
      </w:r>
      <w:r w:rsidRPr="001C1CC8">
        <w:rPr>
          <w:color w:val="auto"/>
          <w:sz w:val="28"/>
          <w:szCs w:val="28"/>
          <w:lang w:val="uk-UA"/>
        </w:rPr>
        <w:t xml:space="preserve">на </w:t>
      </w:r>
      <w:r>
        <w:rPr>
          <w:color w:val="auto"/>
          <w:sz w:val="28"/>
          <w:szCs w:val="28"/>
          <w:lang w:val="uk-UA"/>
        </w:rPr>
        <w:t xml:space="preserve"> </w:t>
      </w:r>
      <w:r w:rsidRPr="001C1CC8">
        <w:rPr>
          <w:color w:val="auto"/>
          <w:sz w:val="28"/>
          <w:szCs w:val="28"/>
          <w:lang w:val="uk-UA"/>
        </w:rPr>
        <w:t xml:space="preserve">всі </w:t>
      </w:r>
      <w:r>
        <w:rPr>
          <w:color w:val="auto"/>
          <w:sz w:val="28"/>
          <w:szCs w:val="28"/>
          <w:lang w:val="uk-UA"/>
        </w:rPr>
        <w:t xml:space="preserve"> </w:t>
      </w:r>
      <w:r w:rsidRPr="001C1CC8">
        <w:rPr>
          <w:color w:val="auto"/>
          <w:sz w:val="28"/>
          <w:szCs w:val="28"/>
          <w:lang w:val="uk-UA"/>
        </w:rPr>
        <w:t xml:space="preserve">аспекти </w:t>
      </w:r>
      <w:r>
        <w:rPr>
          <w:color w:val="auto"/>
          <w:sz w:val="28"/>
          <w:szCs w:val="28"/>
          <w:lang w:val="uk-UA"/>
        </w:rPr>
        <w:t xml:space="preserve"> </w:t>
      </w:r>
      <w:r w:rsidRPr="001C1CC8">
        <w:rPr>
          <w:color w:val="auto"/>
          <w:sz w:val="28"/>
          <w:szCs w:val="28"/>
          <w:lang w:val="uk-UA"/>
        </w:rPr>
        <w:t xml:space="preserve">самої </w:t>
      </w:r>
      <w:r>
        <w:rPr>
          <w:color w:val="auto"/>
          <w:sz w:val="28"/>
          <w:szCs w:val="28"/>
          <w:lang w:val="uk-UA"/>
        </w:rPr>
        <w:t xml:space="preserve"> </w:t>
      </w:r>
      <w:r w:rsidRPr="001C1CC8">
        <w:rPr>
          <w:color w:val="auto"/>
          <w:sz w:val="28"/>
          <w:szCs w:val="28"/>
          <w:lang w:val="uk-UA"/>
        </w:rPr>
        <w:t xml:space="preserve">педагогічної </w:t>
      </w:r>
      <w:r>
        <w:rPr>
          <w:color w:val="auto"/>
          <w:sz w:val="28"/>
          <w:szCs w:val="28"/>
          <w:lang w:val="uk-UA"/>
        </w:rPr>
        <w:t xml:space="preserve"> </w:t>
      </w:r>
      <w:r w:rsidRPr="001C1CC8">
        <w:rPr>
          <w:color w:val="auto"/>
          <w:sz w:val="28"/>
          <w:szCs w:val="28"/>
          <w:lang w:val="uk-UA"/>
        </w:rPr>
        <w:t xml:space="preserve">культури, </w:t>
      </w:r>
      <w:r>
        <w:rPr>
          <w:color w:val="auto"/>
          <w:sz w:val="28"/>
          <w:szCs w:val="28"/>
          <w:lang w:val="uk-UA"/>
        </w:rPr>
        <w:t xml:space="preserve"> </w:t>
      </w:r>
      <w:r w:rsidRPr="001C1CC8">
        <w:rPr>
          <w:color w:val="auto"/>
          <w:sz w:val="28"/>
          <w:szCs w:val="28"/>
          <w:lang w:val="uk-UA"/>
        </w:rPr>
        <w:t xml:space="preserve">надає </w:t>
      </w:r>
      <w:r>
        <w:rPr>
          <w:color w:val="auto"/>
          <w:sz w:val="28"/>
          <w:szCs w:val="28"/>
          <w:lang w:val="uk-UA"/>
        </w:rPr>
        <w:t xml:space="preserve"> </w:t>
      </w:r>
      <w:r w:rsidRPr="001C1CC8">
        <w:rPr>
          <w:color w:val="auto"/>
          <w:sz w:val="28"/>
          <w:szCs w:val="28"/>
          <w:lang w:val="uk-UA"/>
        </w:rPr>
        <w:t xml:space="preserve">в </w:t>
      </w:r>
      <w:r>
        <w:rPr>
          <w:color w:val="auto"/>
          <w:sz w:val="28"/>
          <w:szCs w:val="28"/>
          <w:lang w:val="uk-UA"/>
        </w:rPr>
        <w:t xml:space="preserve"> її</w:t>
      </w:r>
    </w:p>
    <w:p w:rsidR="00C63E76" w:rsidRPr="0060484D" w:rsidRDefault="00C63E76" w:rsidP="00C63E76">
      <w:pPr>
        <w:pStyle w:val="Default"/>
        <w:pageBreakBefore/>
        <w:spacing w:line="360" w:lineRule="auto"/>
        <w:jc w:val="both"/>
        <w:rPr>
          <w:color w:val="auto"/>
          <w:sz w:val="28"/>
          <w:szCs w:val="28"/>
        </w:rPr>
      </w:pPr>
      <w:r w:rsidRPr="0060484D">
        <w:rPr>
          <w:color w:val="auto"/>
          <w:sz w:val="28"/>
          <w:szCs w:val="28"/>
        </w:rPr>
        <w:lastRenderedPageBreak/>
        <w:t>розпорядження власні естетичні засоби» [3, 58]. Це означа</w:t>
      </w:r>
      <w:proofErr w:type="gramStart"/>
      <w:r w:rsidRPr="0060484D">
        <w:rPr>
          <w:color w:val="auto"/>
          <w:sz w:val="28"/>
          <w:szCs w:val="28"/>
        </w:rPr>
        <w:t>є,</w:t>
      </w:r>
      <w:proofErr w:type="gramEnd"/>
      <w:r w:rsidRPr="0060484D">
        <w:rPr>
          <w:color w:val="auto"/>
          <w:sz w:val="28"/>
          <w:szCs w:val="28"/>
        </w:rPr>
        <w:t xml:space="preserve"> що від рівня естетичного розвитку вчителя залежить його педагогічна культура. </w:t>
      </w:r>
    </w:p>
    <w:p w:rsidR="00C63E76" w:rsidRPr="0060484D" w:rsidRDefault="00C63E76" w:rsidP="00C63E76">
      <w:pPr>
        <w:pStyle w:val="Default"/>
        <w:spacing w:line="360" w:lineRule="auto"/>
        <w:ind w:firstLine="708"/>
        <w:jc w:val="both"/>
        <w:rPr>
          <w:color w:val="auto"/>
          <w:sz w:val="28"/>
          <w:szCs w:val="28"/>
        </w:rPr>
      </w:pPr>
      <w:r w:rsidRPr="0060484D">
        <w:rPr>
          <w:color w:val="auto"/>
          <w:sz w:val="28"/>
          <w:szCs w:val="28"/>
        </w:rPr>
        <w:t>Педагогічна культура є творчістю. А цілісність і гармонійність педагогічної культури значною мірою залежить від ролі, яку відіграє в ній естетична культура від того наскільки вона функціону</w:t>
      </w:r>
      <w:proofErr w:type="gramStart"/>
      <w:r w:rsidRPr="0060484D">
        <w:rPr>
          <w:color w:val="auto"/>
          <w:sz w:val="28"/>
          <w:szCs w:val="28"/>
        </w:rPr>
        <w:t>є,</w:t>
      </w:r>
      <w:proofErr w:type="gramEnd"/>
      <w:r w:rsidRPr="0060484D">
        <w:rPr>
          <w:color w:val="auto"/>
          <w:sz w:val="28"/>
          <w:szCs w:val="28"/>
        </w:rPr>
        <w:t xml:space="preserve"> залежить рівень розвиненості естетичних смаків, оцінки педагога в професійній діяльності. </w:t>
      </w:r>
    </w:p>
    <w:p w:rsidR="00C63E76" w:rsidRPr="0060484D" w:rsidRDefault="00C63E76" w:rsidP="00C63E76">
      <w:pPr>
        <w:pStyle w:val="Default"/>
        <w:spacing w:line="360" w:lineRule="auto"/>
        <w:ind w:firstLine="708"/>
        <w:jc w:val="both"/>
        <w:rPr>
          <w:color w:val="auto"/>
          <w:sz w:val="28"/>
          <w:szCs w:val="28"/>
        </w:rPr>
      </w:pPr>
      <w:r w:rsidRPr="0060484D">
        <w:rPr>
          <w:color w:val="auto"/>
          <w:sz w:val="28"/>
          <w:szCs w:val="28"/>
        </w:rPr>
        <w:t xml:space="preserve">Про естетичну культуру вчителя, що є важливим складником загальної педагогічної культури, йдеться в </w:t>
      </w:r>
      <w:proofErr w:type="gramStart"/>
      <w:r w:rsidRPr="0060484D">
        <w:rPr>
          <w:color w:val="auto"/>
          <w:sz w:val="28"/>
          <w:szCs w:val="28"/>
        </w:rPr>
        <w:t>досл</w:t>
      </w:r>
      <w:proofErr w:type="gramEnd"/>
      <w:r w:rsidRPr="0060484D">
        <w:rPr>
          <w:color w:val="auto"/>
          <w:sz w:val="28"/>
          <w:szCs w:val="28"/>
        </w:rPr>
        <w:t>ідженні С. Мельничука. Він стверджу</w:t>
      </w:r>
      <w:proofErr w:type="gramStart"/>
      <w:r w:rsidRPr="0060484D">
        <w:rPr>
          <w:color w:val="auto"/>
          <w:sz w:val="28"/>
          <w:szCs w:val="28"/>
        </w:rPr>
        <w:t>є,</w:t>
      </w:r>
      <w:proofErr w:type="gramEnd"/>
      <w:r w:rsidRPr="0060484D">
        <w:rPr>
          <w:color w:val="auto"/>
          <w:sz w:val="28"/>
          <w:szCs w:val="28"/>
        </w:rPr>
        <w:t xml:space="preserve"> що вчитель високої естетичної культури повинен мати чіткі уявлення про естетичні форми пізнання; розуміти естетичну сутність явищ дійсності та мистецтва, уміти це донести до учня; володіти вміннями виокремлювати специфічні естетичні можливості; чітко уявляти необхідний мінімум естетичних знань і навичок, якими повинен оволодіти учень кожного класу, і визначати </w:t>
      </w:r>
      <w:proofErr w:type="gramStart"/>
      <w:r w:rsidRPr="0060484D">
        <w:rPr>
          <w:color w:val="auto"/>
          <w:sz w:val="28"/>
          <w:szCs w:val="28"/>
        </w:rPr>
        <w:t>р</w:t>
      </w:r>
      <w:proofErr w:type="gramEnd"/>
      <w:r w:rsidRPr="0060484D">
        <w:rPr>
          <w:color w:val="auto"/>
          <w:sz w:val="28"/>
          <w:szCs w:val="28"/>
        </w:rPr>
        <w:t xml:space="preserve">івень естетичної вихованості; володіти навичками організації індивідуальної і колективної естетичної діяльності учнів; мати певний рівень підготовки до художньо-естетичної діяльності у різних галузях [5, 9]. </w:t>
      </w:r>
      <w:proofErr w:type="gramStart"/>
      <w:r w:rsidRPr="0060484D">
        <w:rPr>
          <w:color w:val="auto"/>
          <w:sz w:val="28"/>
          <w:szCs w:val="28"/>
        </w:rPr>
        <w:t>З</w:t>
      </w:r>
      <w:proofErr w:type="gramEnd"/>
      <w:r w:rsidRPr="0060484D">
        <w:rPr>
          <w:color w:val="auto"/>
          <w:sz w:val="28"/>
          <w:szCs w:val="28"/>
        </w:rPr>
        <w:t xml:space="preserve"> огляду на ці міркування вважаємо, що показниками високого рівня естетичної культури вчителя, зокрема вчителя музичного мистецтва, мають бути достатні естетичні знання та уявлення, уміння використовувати їх в різних мистецьких дисциплінах, здатність передати естетичний досвід своїм учням, організаційні навички художньо-естетичної діяльності у школі. </w:t>
      </w:r>
    </w:p>
    <w:p w:rsidR="00C63E76" w:rsidRDefault="00C63E76" w:rsidP="00C63E76">
      <w:pPr>
        <w:pStyle w:val="Default"/>
        <w:spacing w:line="360" w:lineRule="auto"/>
        <w:ind w:firstLine="708"/>
        <w:jc w:val="both"/>
        <w:rPr>
          <w:color w:val="auto"/>
          <w:sz w:val="28"/>
          <w:szCs w:val="28"/>
          <w:lang w:val="uk-UA"/>
        </w:rPr>
      </w:pPr>
      <w:r w:rsidRPr="0060484D">
        <w:rPr>
          <w:color w:val="auto"/>
          <w:sz w:val="28"/>
          <w:szCs w:val="28"/>
        </w:rPr>
        <w:t xml:space="preserve">У </w:t>
      </w:r>
      <w:proofErr w:type="gramStart"/>
      <w:r w:rsidRPr="0060484D">
        <w:rPr>
          <w:color w:val="auto"/>
          <w:sz w:val="28"/>
          <w:szCs w:val="28"/>
        </w:rPr>
        <w:t>своїй</w:t>
      </w:r>
      <w:proofErr w:type="gramEnd"/>
      <w:r w:rsidRPr="0060484D">
        <w:rPr>
          <w:color w:val="auto"/>
          <w:sz w:val="28"/>
          <w:szCs w:val="28"/>
        </w:rPr>
        <w:t xml:space="preserve"> науковій роботі М. Верб, при розгляді взаємозумовленості педагогічної й естетичної культури вчителя, виокремлює такі естетичні якості, які впливають на професійну готовність педагога. Це такі компоненти педагогічної культури, як: 1) науково-естетична освіченість; 2) система ціннісних орієнтацій в естетиці й мистецтві; 3) емоційна сприйнятливість до краси; 4) набі</w:t>
      </w:r>
      <w:proofErr w:type="gramStart"/>
      <w:r w:rsidRPr="0060484D">
        <w:rPr>
          <w:color w:val="auto"/>
          <w:sz w:val="28"/>
          <w:szCs w:val="28"/>
        </w:rPr>
        <w:t>р</w:t>
      </w:r>
      <w:proofErr w:type="gramEnd"/>
      <w:r w:rsidRPr="0060484D">
        <w:rPr>
          <w:color w:val="auto"/>
          <w:sz w:val="28"/>
          <w:szCs w:val="28"/>
        </w:rPr>
        <w:t xml:space="preserve"> художньо-творчих здібностей, які уможливлюють внесення естетичних аспектів у різні види діяльності [1, 3 – 10]. </w:t>
      </w:r>
    </w:p>
    <w:p w:rsidR="00C63E76" w:rsidRPr="009118E3" w:rsidRDefault="00C63E76" w:rsidP="00C63E76">
      <w:pPr>
        <w:pStyle w:val="Default"/>
        <w:spacing w:line="360" w:lineRule="auto"/>
        <w:ind w:firstLine="708"/>
        <w:jc w:val="both"/>
        <w:rPr>
          <w:color w:val="auto"/>
          <w:sz w:val="28"/>
          <w:szCs w:val="28"/>
          <w:lang w:val="uk-UA"/>
        </w:rPr>
      </w:pPr>
      <w:r w:rsidRPr="009118E3">
        <w:rPr>
          <w:color w:val="auto"/>
          <w:sz w:val="28"/>
          <w:szCs w:val="28"/>
          <w:lang w:val="uk-UA"/>
        </w:rPr>
        <w:t xml:space="preserve">Отже, педагог повинен володіти різнобічними естетичними інтересами, потребами, смаками, ідеалами, виробляти вміння відрізняти істинні духовні цінності від уявних, давати їм правильну оцінку. </w:t>
      </w:r>
    </w:p>
    <w:p w:rsidR="00C63E76" w:rsidRPr="009118E3" w:rsidRDefault="00C63E76" w:rsidP="00C63E76">
      <w:pPr>
        <w:pStyle w:val="Default"/>
        <w:pageBreakBefore/>
        <w:spacing w:line="360" w:lineRule="auto"/>
        <w:ind w:firstLine="708"/>
        <w:jc w:val="both"/>
        <w:rPr>
          <w:color w:val="auto"/>
          <w:sz w:val="28"/>
          <w:szCs w:val="28"/>
          <w:lang w:val="uk-UA"/>
        </w:rPr>
      </w:pPr>
      <w:r w:rsidRPr="009118E3">
        <w:rPr>
          <w:color w:val="auto"/>
          <w:sz w:val="28"/>
          <w:szCs w:val="28"/>
          <w:lang w:val="uk-UA"/>
        </w:rPr>
        <w:lastRenderedPageBreak/>
        <w:t xml:space="preserve">Одним із найважливіших елементів педагогічної культури педагога-музиканта є, безумовно, естетична культура, високий рівень якої якісно впливає на його педагогічну майстерність, на успішну професійну діяльність та прикрашає дії в інших галузях життєдіяльності. </w:t>
      </w:r>
    </w:p>
    <w:p w:rsidR="00C63E76" w:rsidRPr="0060484D" w:rsidRDefault="00C63E76" w:rsidP="00C63E76">
      <w:pPr>
        <w:pStyle w:val="Default"/>
        <w:spacing w:line="360" w:lineRule="auto"/>
        <w:ind w:firstLine="708"/>
        <w:jc w:val="both"/>
        <w:rPr>
          <w:color w:val="auto"/>
          <w:sz w:val="28"/>
          <w:szCs w:val="28"/>
        </w:rPr>
      </w:pPr>
      <w:r w:rsidRPr="0060484D">
        <w:rPr>
          <w:color w:val="auto"/>
          <w:sz w:val="28"/>
          <w:szCs w:val="28"/>
        </w:rPr>
        <w:t xml:space="preserve">Вартими уваги вважаємо результати </w:t>
      </w:r>
      <w:proofErr w:type="gramStart"/>
      <w:r w:rsidRPr="0060484D">
        <w:rPr>
          <w:color w:val="auto"/>
          <w:sz w:val="28"/>
          <w:szCs w:val="28"/>
        </w:rPr>
        <w:t>досл</w:t>
      </w:r>
      <w:proofErr w:type="gramEnd"/>
      <w:r w:rsidRPr="0060484D">
        <w:rPr>
          <w:color w:val="auto"/>
          <w:sz w:val="28"/>
          <w:szCs w:val="28"/>
        </w:rPr>
        <w:t xml:space="preserve">іджень, де розглянуто сутність естетичної культури студентів (С. Гаткова, Н. Крилова, М. Нечепоренко, Л. Печко, Я. Сопіна, У. Суна та ін.). Формування естетичної культури студентів </w:t>
      </w:r>
      <w:proofErr w:type="gramStart"/>
      <w:r w:rsidRPr="0060484D">
        <w:rPr>
          <w:color w:val="auto"/>
          <w:sz w:val="28"/>
          <w:szCs w:val="28"/>
        </w:rPr>
        <w:t>досл</w:t>
      </w:r>
      <w:proofErr w:type="gramEnd"/>
      <w:r w:rsidRPr="0060484D">
        <w:rPr>
          <w:color w:val="auto"/>
          <w:sz w:val="28"/>
          <w:szCs w:val="28"/>
        </w:rPr>
        <w:t xml:space="preserve">ідниця С. Гаткова розкриває через організацію творчих самодіяльних об’єднань. Оволодіння естетичною культурою студентів </w:t>
      </w:r>
      <w:proofErr w:type="gramStart"/>
      <w:r w:rsidRPr="0060484D">
        <w:rPr>
          <w:color w:val="auto"/>
          <w:sz w:val="28"/>
          <w:szCs w:val="28"/>
        </w:rPr>
        <w:t>в</w:t>
      </w:r>
      <w:proofErr w:type="gramEnd"/>
      <w:r w:rsidRPr="0060484D">
        <w:rPr>
          <w:color w:val="auto"/>
          <w:sz w:val="28"/>
          <w:szCs w:val="28"/>
        </w:rPr>
        <w:t xml:space="preserve"> об’єднаннях є творчим процесом і передбачає активність студента, процес та результати естетичної діяльності якого повинні бути особистісно вагомими,</w:t>
      </w:r>
      <w:r>
        <w:rPr>
          <w:color w:val="auto"/>
          <w:sz w:val="28"/>
          <w:szCs w:val="28"/>
        </w:rPr>
        <w:t xml:space="preserve"> сприяти творчому самовираженню</w:t>
      </w:r>
      <w:r w:rsidRPr="0060484D">
        <w:rPr>
          <w:color w:val="auto"/>
          <w:sz w:val="28"/>
          <w:szCs w:val="28"/>
        </w:rPr>
        <w:t xml:space="preserve">. Я. Сопіна трактує естетичну культуру майбутніх учителів як особистісне інтегроване утворення, структурними компонентами якого є естетичні знання, естетична </w:t>
      </w:r>
      <w:proofErr w:type="gramStart"/>
      <w:r w:rsidRPr="0060484D">
        <w:rPr>
          <w:color w:val="auto"/>
          <w:sz w:val="28"/>
          <w:szCs w:val="28"/>
        </w:rPr>
        <w:t>св</w:t>
      </w:r>
      <w:proofErr w:type="gramEnd"/>
      <w:r w:rsidRPr="0060484D">
        <w:rPr>
          <w:color w:val="auto"/>
          <w:sz w:val="28"/>
          <w:szCs w:val="28"/>
        </w:rPr>
        <w:t xml:space="preserve">ідомість, естетична діяльність, професійно-педагогічна підготовка до виховної діяльності в школі [9, 173]. </w:t>
      </w:r>
    </w:p>
    <w:p w:rsidR="00C63E76" w:rsidRPr="0060484D" w:rsidRDefault="00C63E76" w:rsidP="00C63E76">
      <w:pPr>
        <w:pStyle w:val="Default"/>
        <w:spacing w:line="360" w:lineRule="auto"/>
        <w:ind w:firstLine="708"/>
        <w:jc w:val="both"/>
        <w:rPr>
          <w:color w:val="auto"/>
          <w:sz w:val="28"/>
          <w:szCs w:val="28"/>
        </w:rPr>
      </w:pPr>
      <w:r w:rsidRPr="0060484D">
        <w:rPr>
          <w:color w:val="auto"/>
          <w:sz w:val="28"/>
          <w:szCs w:val="28"/>
        </w:rPr>
        <w:t xml:space="preserve">Поняття «естетична культура» включає наявність здатності сприймання й розуміння </w:t>
      </w:r>
      <w:proofErr w:type="gramStart"/>
      <w:r w:rsidRPr="0060484D">
        <w:rPr>
          <w:color w:val="auto"/>
          <w:sz w:val="28"/>
          <w:szCs w:val="28"/>
        </w:rPr>
        <w:t>прекрасного</w:t>
      </w:r>
      <w:proofErr w:type="gramEnd"/>
      <w:r w:rsidRPr="0060484D">
        <w:rPr>
          <w:color w:val="auto"/>
          <w:sz w:val="28"/>
          <w:szCs w:val="28"/>
        </w:rPr>
        <w:t xml:space="preserve"> в мистецтві або сукупність художніх цінностей та засоби оволодіння ними. </w:t>
      </w:r>
      <w:proofErr w:type="gramStart"/>
      <w:r w:rsidRPr="0060484D">
        <w:rPr>
          <w:color w:val="auto"/>
          <w:sz w:val="28"/>
          <w:szCs w:val="28"/>
        </w:rPr>
        <w:t>За таких умов розвиток естетичної культури передбачає художнє виховання особистості. У розвитку естетичної культури особистості особливе значення відіграє саме художнє виховання, що в широкому розумінні слова означає «ознайомлення з провідними ознаками мистецтва, творами, митцями, наявність творчого уміння, спрямованого на створення окремих взірців мистецтва...» [6, 7].</w:t>
      </w:r>
      <w:proofErr w:type="gramEnd"/>
      <w:r w:rsidRPr="0060484D">
        <w:rPr>
          <w:color w:val="auto"/>
          <w:sz w:val="28"/>
          <w:szCs w:val="28"/>
        </w:rPr>
        <w:t xml:space="preserve"> Опанування естетичних знань, ознайомлення з </w:t>
      </w:r>
      <w:proofErr w:type="gramStart"/>
      <w:r w:rsidRPr="0060484D">
        <w:rPr>
          <w:color w:val="auto"/>
          <w:sz w:val="28"/>
          <w:szCs w:val="28"/>
        </w:rPr>
        <w:t>р</w:t>
      </w:r>
      <w:proofErr w:type="gramEnd"/>
      <w:r w:rsidRPr="0060484D">
        <w:rPr>
          <w:color w:val="auto"/>
          <w:sz w:val="28"/>
          <w:szCs w:val="28"/>
        </w:rPr>
        <w:t xml:space="preserve">ізними видами мистецтва, уміння виконувати найпростіші мистецькі дії можуть ефективно впливати на професійно-педагогічну майстерність майбутнього вчителя-музиканта. </w:t>
      </w:r>
    </w:p>
    <w:p w:rsidR="00C63E76" w:rsidRPr="009118E3" w:rsidRDefault="00C63E76" w:rsidP="00C63E76">
      <w:pPr>
        <w:pStyle w:val="Default"/>
        <w:spacing w:line="360" w:lineRule="auto"/>
        <w:ind w:firstLine="708"/>
        <w:jc w:val="both"/>
        <w:rPr>
          <w:color w:val="auto"/>
          <w:sz w:val="28"/>
          <w:szCs w:val="28"/>
          <w:lang w:val="uk-UA"/>
        </w:rPr>
      </w:pPr>
      <w:r w:rsidRPr="0060484D">
        <w:rPr>
          <w:color w:val="auto"/>
          <w:sz w:val="28"/>
          <w:szCs w:val="28"/>
        </w:rPr>
        <w:t xml:space="preserve">Художня культура як складова естетичної існує і функціонує </w:t>
      </w:r>
      <w:proofErr w:type="gramStart"/>
      <w:r w:rsidRPr="0060484D">
        <w:rPr>
          <w:color w:val="auto"/>
          <w:sz w:val="28"/>
          <w:szCs w:val="28"/>
        </w:rPr>
        <w:t>п</w:t>
      </w:r>
      <w:proofErr w:type="gramEnd"/>
      <w:r w:rsidRPr="0060484D">
        <w:rPr>
          <w:color w:val="auto"/>
          <w:sz w:val="28"/>
          <w:szCs w:val="28"/>
        </w:rPr>
        <w:t xml:space="preserve">ід впливом останньої. Проте й саме мистецтво може впливати на естетичну культуру, будучи життєвим орієнтиром, відтворюючи найвищі ідеали (А. Буров, А. Зись та ін.). На відміну від естетичної культури, яка формується стихійно, художня культура формується </w:t>
      </w:r>
      <w:proofErr w:type="gramStart"/>
      <w:r w:rsidRPr="0060484D">
        <w:rPr>
          <w:color w:val="auto"/>
          <w:sz w:val="28"/>
          <w:szCs w:val="28"/>
        </w:rPr>
        <w:t>св</w:t>
      </w:r>
      <w:proofErr w:type="gramEnd"/>
      <w:r w:rsidRPr="0060484D">
        <w:rPr>
          <w:color w:val="auto"/>
          <w:sz w:val="28"/>
          <w:szCs w:val="28"/>
        </w:rPr>
        <w:t xml:space="preserve">ідомо </w:t>
      </w:r>
      <w:r>
        <w:rPr>
          <w:color w:val="auto"/>
          <w:sz w:val="28"/>
          <w:szCs w:val="28"/>
          <w:lang w:val="uk-UA"/>
        </w:rPr>
        <w:t xml:space="preserve"> </w:t>
      </w:r>
      <w:r w:rsidRPr="0060484D">
        <w:rPr>
          <w:color w:val="auto"/>
          <w:sz w:val="28"/>
          <w:szCs w:val="28"/>
        </w:rPr>
        <w:t xml:space="preserve">і </w:t>
      </w:r>
      <w:r>
        <w:rPr>
          <w:color w:val="auto"/>
          <w:sz w:val="28"/>
          <w:szCs w:val="28"/>
          <w:lang w:val="uk-UA"/>
        </w:rPr>
        <w:t xml:space="preserve"> </w:t>
      </w:r>
      <w:r w:rsidRPr="0060484D">
        <w:rPr>
          <w:color w:val="auto"/>
          <w:sz w:val="28"/>
          <w:szCs w:val="28"/>
        </w:rPr>
        <w:t xml:space="preserve">є </w:t>
      </w:r>
      <w:r>
        <w:rPr>
          <w:color w:val="auto"/>
          <w:sz w:val="28"/>
          <w:szCs w:val="28"/>
          <w:lang w:val="uk-UA"/>
        </w:rPr>
        <w:t xml:space="preserve"> </w:t>
      </w:r>
      <w:r w:rsidRPr="0060484D">
        <w:rPr>
          <w:color w:val="auto"/>
          <w:sz w:val="28"/>
          <w:szCs w:val="28"/>
        </w:rPr>
        <w:t xml:space="preserve">особливою, </w:t>
      </w:r>
      <w:r>
        <w:rPr>
          <w:color w:val="auto"/>
          <w:sz w:val="28"/>
          <w:szCs w:val="28"/>
          <w:lang w:val="uk-UA"/>
        </w:rPr>
        <w:t xml:space="preserve"> </w:t>
      </w:r>
      <w:r w:rsidRPr="0060484D">
        <w:rPr>
          <w:color w:val="auto"/>
          <w:sz w:val="28"/>
          <w:szCs w:val="28"/>
        </w:rPr>
        <w:t xml:space="preserve">автономною </w:t>
      </w:r>
      <w:r>
        <w:rPr>
          <w:color w:val="auto"/>
          <w:sz w:val="28"/>
          <w:szCs w:val="28"/>
          <w:lang w:val="uk-UA"/>
        </w:rPr>
        <w:t xml:space="preserve"> </w:t>
      </w:r>
      <w:r w:rsidRPr="0060484D">
        <w:rPr>
          <w:color w:val="auto"/>
          <w:sz w:val="28"/>
          <w:szCs w:val="28"/>
        </w:rPr>
        <w:t xml:space="preserve">сферою діяльності, </w:t>
      </w:r>
    </w:p>
    <w:p w:rsidR="00C63E76" w:rsidRPr="0060484D" w:rsidRDefault="00C63E76" w:rsidP="00C63E76">
      <w:pPr>
        <w:pStyle w:val="Default"/>
        <w:pageBreakBefore/>
        <w:spacing w:line="360" w:lineRule="auto"/>
        <w:jc w:val="both"/>
        <w:rPr>
          <w:color w:val="auto"/>
          <w:sz w:val="28"/>
          <w:szCs w:val="28"/>
        </w:rPr>
      </w:pPr>
      <w:r w:rsidRPr="009118E3">
        <w:rPr>
          <w:color w:val="auto"/>
          <w:sz w:val="28"/>
          <w:szCs w:val="28"/>
          <w:lang w:val="uk-UA"/>
        </w:rPr>
        <w:lastRenderedPageBreak/>
        <w:t xml:space="preserve">де естетичні цінності створюються свідомо і є її важливим й обов’язковим компонентом. </w:t>
      </w:r>
      <w:r w:rsidRPr="0060484D">
        <w:rPr>
          <w:color w:val="auto"/>
          <w:sz w:val="28"/>
          <w:szCs w:val="28"/>
        </w:rPr>
        <w:t xml:space="preserve">Остання – є здобутим у навчально-виховному процесі результатом, який втілений у відповідному чи певному </w:t>
      </w:r>
      <w:proofErr w:type="gramStart"/>
      <w:r w:rsidRPr="0060484D">
        <w:rPr>
          <w:color w:val="auto"/>
          <w:sz w:val="28"/>
          <w:szCs w:val="28"/>
        </w:rPr>
        <w:t>р</w:t>
      </w:r>
      <w:proofErr w:type="gramEnd"/>
      <w:r w:rsidRPr="0060484D">
        <w:rPr>
          <w:color w:val="auto"/>
          <w:sz w:val="28"/>
          <w:szCs w:val="28"/>
        </w:rPr>
        <w:t xml:space="preserve">івні свідомості, художніх уміннях, стані художньо-творчого розвитку [6, 8]. </w:t>
      </w:r>
    </w:p>
    <w:p w:rsidR="00C63E76" w:rsidRPr="0060484D" w:rsidRDefault="00C63E76" w:rsidP="00C63E76">
      <w:pPr>
        <w:pStyle w:val="Default"/>
        <w:spacing w:line="360" w:lineRule="auto"/>
        <w:ind w:firstLine="708"/>
        <w:jc w:val="both"/>
        <w:rPr>
          <w:color w:val="auto"/>
          <w:sz w:val="28"/>
          <w:szCs w:val="28"/>
        </w:rPr>
      </w:pPr>
      <w:r w:rsidRPr="0060484D">
        <w:rPr>
          <w:color w:val="auto"/>
          <w:sz w:val="28"/>
          <w:szCs w:val="28"/>
        </w:rPr>
        <w:t>Отже, у спі</w:t>
      </w:r>
      <w:proofErr w:type="gramStart"/>
      <w:r w:rsidRPr="0060484D">
        <w:rPr>
          <w:color w:val="auto"/>
          <w:sz w:val="28"/>
          <w:szCs w:val="28"/>
        </w:rPr>
        <w:t>вв</w:t>
      </w:r>
      <w:proofErr w:type="gramEnd"/>
      <w:r w:rsidRPr="0060484D">
        <w:rPr>
          <w:color w:val="auto"/>
          <w:sz w:val="28"/>
          <w:szCs w:val="28"/>
        </w:rPr>
        <w:t xml:space="preserve">ідношенні художньої та естетичної культур, остання тлумачиться як категорія, що включає елементи художньої культури і впливає на усі сфери життєдіяльності людини. Художня культура існує автономно й передбачає обов’язкове й </w:t>
      </w:r>
      <w:proofErr w:type="gramStart"/>
      <w:r w:rsidRPr="0060484D">
        <w:rPr>
          <w:color w:val="auto"/>
          <w:sz w:val="28"/>
          <w:szCs w:val="28"/>
        </w:rPr>
        <w:t>св</w:t>
      </w:r>
      <w:proofErr w:type="gramEnd"/>
      <w:r w:rsidRPr="0060484D">
        <w:rPr>
          <w:color w:val="auto"/>
          <w:sz w:val="28"/>
          <w:szCs w:val="28"/>
        </w:rPr>
        <w:t xml:space="preserve">ідоме створення естетичних і духовних цінностей. </w:t>
      </w:r>
    </w:p>
    <w:p w:rsidR="00C63E76" w:rsidRPr="0060484D" w:rsidRDefault="00C63E76" w:rsidP="00C63E76">
      <w:pPr>
        <w:pStyle w:val="Default"/>
        <w:spacing w:line="360" w:lineRule="auto"/>
        <w:ind w:firstLine="708"/>
        <w:jc w:val="both"/>
        <w:rPr>
          <w:color w:val="auto"/>
          <w:sz w:val="28"/>
          <w:szCs w:val="28"/>
        </w:rPr>
      </w:pPr>
      <w:r w:rsidRPr="0060484D">
        <w:rPr>
          <w:color w:val="auto"/>
          <w:sz w:val="28"/>
          <w:szCs w:val="28"/>
        </w:rPr>
        <w:t xml:space="preserve">Водночас функціональність естетичної культури визначається тим, що вона є основою творчості в системі усієї людської діяльності. Сутність загальної естетичної культури особистості, на думку М. Нечепоренко, полягає в тому, щоб акумулювати в собі </w:t>
      </w:r>
      <w:proofErr w:type="gramStart"/>
      <w:r w:rsidRPr="0060484D">
        <w:rPr>
          <w:color w:val="auto"/>
          <w:sz w:val="28"/>
          <w:szCs w:val="28"/>
        </w:rPr>
        <w:t>вс</w:t>
      </w:r>
      <w:proofErr w:type="gramEnd"/>
      <w:r w:rsidRPr="0060484D">
        <w:rPr>
          <w:color w:val="auto"/>
          <w:sz w:val="28"/>
          <w:szCs w:val="28"/>
        </w:rPr>
        <w:t xml:space="preserve">і складники розвитку людини та проявлятися як у розумовій і фізичній діяльності, так і в моральному, трудовому, валеологічному процесі, водночас об’єднуючи й гармонізуючи їх [6, 9 – 10]. Отже, естетична культура пронизує усі форми життєдіяльності людини. </w:t>
      </w:r>
    </w:p>
    <w:p w:rsidR="00C63E76" w:rsidRPr="0060484D" w:rsidRDefault="00C63E76" w:rsidP="00C63E76">
      <w:pPr>
        <w:pStyle w:val="Default"/>
        <w:spacing w:line="360" w:lineRule="auto"/>
        <w:ind w:firstLine="708"/>
        <w:jc w:val="both"/>
        <w:rPr>
          <w:color w:val="auto"/>
          <w:sz w:val="28"/>
          <w:szCs w:val="28"/>
        </w:rPr>
      </w:pPr>
      <w:proofErr w:type="gramStart"/>
      <w:r w:rsidRPr="0060484D">
        <w:rPr>
          <w:color w:val="auto"/>
          <w:sz w:val="28"/>
          <w:szCs w:val="28"/>
        </w:rPr>
        <w:t>Узагальнюючи сказане, інтерпретуємо поняття естетичної культури майбутніх педагогів-музикантів як інтегративну, динамічну, особистісну характеристику, що виявляється у здатності й умінні повноцінно сприймати прекрасне в мистецтві й дійсності, прагненні створювати й використовувати естетичні цінності у власній професійно-педагогічній діяльності, доносити культурні цінності, їхню духовну, естетичну, художню</w:t>
      </w:r>
      <w:proofErr w:type="gramEnd"/>
      <w:r w:rsidRPr="0060484D">
        <w:rPr>
          <w:color w:val="auto"/>
          <w:sz w:val="28"/>
          <w:szCs w:val="28"/>
        </w:rPr>
        <w:t xml:space="preserve"> вагомість до учнів. </w:t>
      </w:r>
    </w:p>
    <w:p w:rsidR="00C63E76" w:rsidRPr="0060484D" w:rsidRDefault="00C63E76" w:rsidP="00C63E76">
      <w:pPr>
        <w:pStyle w:val="Default"/>
        <w:spacing w:line="360" w:lineRule="auto"/>
        <w:jc w:val="both"/>
        <w:rPr>
          <w:color w:val="auto"/>
          <w:sz w:val="28"/>
          <w:szCs w:val="28"/>
        </w:rPr>
      </w:pPr>
      <w:r w:rsidRPr="0060484D">
        <w:rPr>
          <w:color w:val="auto"/>
          <w:sz w:val="28"/>
          <w:szCs w:val="28"/>
        </w:rPr>
        <w:t xml:space="preserve">Можна стверджувати, що естетична культура органічно входить до складу духовної культури вчителя, яка відображається у його здатності грамотно сприймати та аналізувати </w:t>
      </w:r>
      <w:proofErr w:type="gramStart"/>
      <w:r w:rsidRPr="0060484D">
        <w:rPr>
          <w:color w:val="auto"/>
          <w:sz w:val="28"/>
          <w:szCs w:val="28"/>
        </w:rPr>
        <w:t>р</w:t>
      </w:r>
      <w:proofErr w:type="gramEnd"/>
      <w:r w:rsidRPr="0060484D">
        <w:rPr>
          <w:color w:val="auto"/>
          <w:sz w:val="28"/>
          <w:szCs w:val="28"/>
        </w:rPr>
        <w:t xml:space="preserve">ізноманітні естетичні явища, умінні адекватно їх оцінювати, планувати й організовувати педагогічну діяльність згідно з естетичними нормами суспільства. </w:t>
      </w:r>
    </w:p>
    <w:p w:rsidR="00C63E76" w:rsidRPr="009118E3" w:rsidRDefault="00C63E76" w:rsidP="00C63E76">
      <w:pPr>
        <w:pStyle w:val="Default"/>
        <w:spacing w:line="360" w:lineRule="auto"/>
        <w:ind w:firstLine="708"/>
        <w:jc w:val="both"/>
        <w:rPr>
          <w:color w:val="auto"/>
          <w:sz w:val="28"/>
          <w:szCs w:val="28"/>
          <w:lang w:val="uk-UA"/>
        </w:rPr>
      </w:pPr>
      <w:r w:rsidRPr="0060484D">
        <w:rPr>
          <w:b/>
          <w:bCs/>
          <w:color w:val="auto"/>
          <w:sz w:val="28"/>
          <w:szCs w:val="28"/>
        </w:rPr>
        <w:t xml:space="preserve">Висновки. </w:t>
      </w:r>
      <w:proofErr w:type="gramStart"/>
      <w:r w:rsidRPr="0060484D">
        <w:rPr>
          <w:color w:val="auto"/>
          <w:sz w:val="28"/>
          <w:szCs w:val="28"/>
        </w:rPr>
        <w:t xml:space="preserve">Вивчаючи проблему естетичної культури майбутнього вчителя-музиканта, акцентуємо увагу на її важливій ролі у професійній педагогічній діяльності; на залученні студентів до творчого процесу, естетичної діяльності; на вивченні художньої культури, духовних надбань, хорової музики; орієнтації на народні цінності та національну музичну культуру. </w:t>
      </w:r>
      <w:proofErr w:type="gramEnd"/>
    </w:p>
    <w:p w:rsidR="00C63E76" w:rsidRPr="009118E3" w:rsidRDefault="00C63E76" w:rsidP="00C63E76">
      <w:pPr>
        <w:pStyle w:val="Default"/>
        <w:pageBreakBefore/>
        <w:spacing w:line="360" w:lineRule="auto"/>
        <w:ind w:firstLine="708"/>
        <w:jc w:val="both"/>
        <w:rPr>
          <w:color w:val="auto"/>
          <w:sz w:val="28"/>
          <w:szCs w:val="28"/>
          <w:lang w:val="uk-UA"/>
        </w:rPr>
      </w:pPr>
      <w:r w:rsidRPr="009118E3">
        <w:rPr>
          <w:color w:val="auto"/>
          <w:sz w:val="28"/>
          <w:szCs w:val="28"/>
          <w:lang w:val="uk-UA"/>
        </w:rPr>
        <w:lastRenderedPageBreak/>
        <w:t xml:space="preserve">Отже, питання естетичної культури студентів розглядаються у взаємозв’язку з професійною підготовкою майбутніх вчителів музичного мистецтва, формуванням естетичних якостей, вихованням засобами мистецтва, з організацією позааудиторної діяльності зі студентами. </w:t>
      </w:r>
    </w:p>
    <w:p w:rsidR="00C63E76" w:rsidRPr="0060484D" w:rsidRDefault="00C63E76" w:rsidP="00C63E76">
      <w:pPr>
        <w:pStyle w:val="Default"/>
        <w:spacing w:line="360" w:lineRule="auto"/>
        <w:jc w:val="center"/>
        <w:rPr>
          <w:color w:val="auto"/>
          <w:sz w:val="28"/>
          <w:szCs w:val="28"/>
        </w:rPr>
      </w:pPr>
      <w:r w:rsidRPr="0060484D">
        <w:rPr>
          <w:b/>
          <w:bCs/>
          <w:color w:val="auto"/>
          <w:sz w:val="28"/>
          <w:szCs w:val="28"/>
        </w:rPr>
        <w:t>Список використаної літератури</w:t>
      </w:r>
    </w:p>
    <w:p w:rsidR="00C63E76" w:rsidRPr="0060484D" w:rsidRDefault="00C63E76" w:rsidP="00C63E76">
      <w:pPr>
        <w:pStyle w:val="Default"/>
        <w:spacing w:line="276" w:lineRule="auto"/>
        <w:ind w:firstLine="708"/>
        <w:jc w:val="both"/>
        <w:rPr>
          <w:color w:val="auto"/>
          <w:sz w:val="28"/>
          <w:szCs w:val="28"/>
        </w:rPr>
      </w:pPr>
      <w:r w:rsidRPr="0060484D">
        <w:rPr>
          <w:color w:val="auto"/>
          <w:sz w:val="28"/>
          <w:szCs w:val="28"/>
        </w:rPr>
        <w:t xml:space="preserve">1. Верб М. А. Взаимосвязь эстетической и педагогической культуры будущего учителя / М. А. Верб // Проблемы эстетического образования и воспитания студентов педагогических институтов. – Свердловск, 1981. – С. 3 – 10. </w:t>
      </w:r>
    </w:p>
    <w:p w:rsidR="00C63E76" w:rsidRPr="0060484D" w:rsidRDefault="00C63E76" w:rsidP="00C63E76">
      <w:pPr>
        <w:pStyle w:val="Default"/>
        <w:spacing w:line="276" w:lineRule="auto"/>
        <w:ind w:firstLine="708"/>
        <w:jc w:val="both"/>
        <w:rPr>
          <w:color w:val="auto"/>
          <w:sz w:val="28"/>
          <w:szCs w:val="28"/>
        </w:rPr>
      </w:pPr>
      <w:r w:rsidRPr="0060484D">
        <w:rPr>
          <w:color w:val="auto"/>
          <w:sz w:val="28"/>
          <w:szCs w:val="28"/>
        </w:rPr>
        <w:t xml:space="preserve">2. Виховання естетичної культури школярів : навч. </w:t>
      </w:r>
      <w:proofErr w:type="gramStart"/>
      <w:r w:rsidRPr="0060484D">
        <w:rPr>
          <w:color w:val="auto"/>
          <w:sz w:val="28"/>
          <w:szCs w:val="28"/>
        </w:rPr>
        <w:t>пос</w:t>
      </w:r>
      <w:proofErr w:type="gramEnd"/>
      <w:r w:rsidRPr="0060484D">
        <w:rPr>
          <w:color w:val="auto"/>
          <w:sz w:val="28"/>
          <w:szCs w:val="28"/>
        </w:rPr>
        <w:t xml:space="preserve">іб. / І. А. Зязюн, Н. Є. Миропольська, Л. О. Хлєбнікова та ін. – К. : ІЗМН, 1998. – 156 с. </w:t>
      </w:r>
    </w:p>
    <w:p w:rsidR="00C63E76" w:rsidRPr="0060484D" w:rsidRDefault="00C63E76" w:rsidP="00C63E76">
      <w:pPr>
        <w:pStyle w:val="Default"/>
        <w:spacing w:line="276" w:lineRule="auto"/>
        <w:ind w:firstLine="708"/>
        <w:jc w:val="both"/>
        <w:rPr>
          <w:color w:val="auto"/>
          <w:sz w:val="28"/>
          <w:szCs w:val="28"/>
        </w:rPr>
      </w:pPr>
      <w:r w:rsidRPr="0060484D">
        <w:rPr>
          <w:color w:val="auto"/>
          <w:sz w:val="28"/>
          <w:szCs w:val="28"/>
        </w:rPr>
        <w:t>3. Дементьева Л. Е. Об эстетической культуре учителя / Л.Е. Дементьева // Эстетическое воспитание молодежи</w:t>
      </w:r>
      <w:proofErr w:type="gramStart"/>
      <w:r w:rsidRPr="0060484D">
        <w:rPr>
          <w:color w:val="auto"/>
          <w:sz w:val="28"/>
          <w:szCs w:val="28"/>
        </w:rPr>
        <w:t xml:space="preserve"> :</w:t>
      </w:r>
      <w:proofErr w:type="gramEnd"/>
      <w:r w:rsidRPr="0060484D">
        <w:rPr>
          <w:color w:val="auto"/>
          <w:sz w:val="28"/>
          <w:szCs w:val="28"/>
        </w:rPr>
        <w:t xml:space="preserve"> проблемы и опыт / под ред. В. А. Салеева. – М., 1986. – С. 55 – 58. </w:t>
      </w:r>
    </w:p>
    <w:p w:rsidR="00C63E76" w:rsidRPr="0060484D" w:rsidRDefault="00C63E76" w:rsidP="00C63E76">
      <w:pPr>
        <w:pStyle w:val="Default"/>
        <w:spacing w:line="276" w:lineRule="auto"/>
        <w:ind w:firstLine="708"/>
        <w:jc w:val="both"/>
        <w:rPr>
          <w:color w:val="auto"/>
          <w:sz w:val="28"/>
          <w:szCs w:val="28"/>
        </w:rPr>
      </w:pPr>
      <w:r w:rsidRPr="0060484D">
        <w:rPr>
          <w:color w:val="auto"/>
          <w:sz w:val="28"/>
          <w:szCs w:val="28"/>
        </w:rPr>
        <w:t>4. Липский В. Н. Эстетическая культура и личность / В. Н. Липский. – М.</w:t>
      </w:r>
      <w:proofErr w:type="gramStart"/>
      <w:r w:rsidRPr="0060484D">
        <w:rPr>
          <w:color w:val="auto"/>
          <w:sz w:val="28"/>
          <w:szCs w:val="28"/>
        </w:rPr>
        <w:t xml:space="preserve"> :</w:t>
      </w:r>
      <w:proofErr w:type="gramEnd"/>
      <w:r w:rsidRPr="0060484D">
        <w:rPr>
          <w:color w:val="auto"/>
          <w:sz w:val="28"/>
          <w:szCs w:val="28"/>
        </w:rPr>
        <w:t xml:space="preserve"> Знание, 1987. – 128 с. </w:t>
      </w:r>
    </w:p>
    <w:p w:rsidR="00C63E76" w:rsidRPr="0060484D" w:rsidRDefault="00C63E76" w:rsidP="00C63E76">
      <w:pPr>
        <w:pStyle w:val="Default"/>
        <w:spacing w:line="276" w:lineRule="auto"/>
        <w:ind w:firstLine="708"/>
        <w:jc w:val="both"/>
        <w:rPr>
          <w:color w:val="auto"/>
          <w:sz w:val="28"/>
          <w:szCs w:val="28"/>
        </w:rPr>
      </w:pPr>
      <w:r w:rsidRPr="0060484D">
        <w:rPr>
          <w:color w:val="auto"/>
          <w:sz w:val="28"/>
          <w:szCs w:val="28"/>
        </w:rPr>
        <w:t>5. Мельничук С. Г. Формування естетичної культури майбутніх вчителів (історико-педагогічний аспект, 1860 – 1970 рр.)</w:t>
      </w:r>
      <w:proofErr w:type="gramStart"/>
      <w:r w:rsidRPr="0060484D">
        <w:rPr>
          <w:color w:val="auto"/>
          <w:sz w:val="28"/>
          <w:szCs w:val="28"/>
        </w:rPr>
        <w:t xml:space="preserve"> :</w:t>
      </w:r>
      <w:proofErr w:type="gramEnd"/>
      <w:r w:rsidRPr="0060484D">
        <w:rPr>
          <w:color w:val="auto"/>
          <w:sz w:val="28"/>
          <w:szCs w:val="28"/>
        </w:rPr>
        <w:t xml:space="preserve"> автореф. дис. … канд. пед. наук : 13.00.01 / С. Г. Мельничук. – АПН Укр., Інстит. педагогіки. – К., 1995. – 197 с. </w:t>
      </w:r>
    </w:p>
    <w:p w:rsidR="00C63E76" w:rsidRPr="0060484D" w:rsidRDefault="00C63E76" w:rsidP="00C63E76">
      <w:pPr>
        <w:pStyle w:val="Default"/>
        <w:spacing w:line="276" w:lineRule="auto"/>
        <w:ind w:firstLine="708"/>
        <w:jc w:val="both"/>
        <w:rPr>
          <w:color w:val="auto"/>
          <w:sz w:val="28"/>
          <w:szCs w:val="28"/>
        </w:rPr>
      </w:pPr>
      <w:r w:rsidRPr="0060484D">
        <w:rPr>
          <w:color w:val="auto"/>
          <w:sz w:val="28"/>
          <w:szCs w:val="28"/>
        </w:rPr>
        <w:t>6. Нечепоренко М. В. Формування естетичної культури студентів класичних університетів</w:t>
      </w:r>
      <w:proofErr w:type="gramStart"/>
      <w:r w:rsidRPr="0060484D">
        <w:rPr>
          <w:color w:val="auto"/>
          <w:sz w:val="28"/>
          <w:szCs w:val="28"/>
        </w:rPr>
        <w:t xml:space="preserve"> :</w:t>
      </w:r>
      <w:proofErr w:type="gramEnd"/>
      <w:r w:rsidRPr="0060484D">
        <w:rPr>
          <w:color w:val="auto"/>
          <w:sz w:val="28"/>
          <w:szCs w:val="28"/>
        </w:rPr>
        <w:t xml:space="preserve"> автореф. дис. ... канд. пед. наук : 13.00.04 / М.В. Нечепоренко. – Харків. нац. пед. ун-т і</w:t>
      </w:r>
      <w:proofErr w:type="gramStart"/>
      <w:r w:rsidRPr="0060484D">
        <w:rPr>
          <w:color w:val="auto"/>
          <w:sz w:val="28"/>
          <w:szCs w:val="28"/>
        </w:rPr>
        <w:t>м</w:t>
      </w:r>
      <w:proofErr w:type="gramEnd"/>
      <w:r w:rsidRPr="0060484D">
        <w:rPr>
          <w:color w:val="auto"/>
          <w:sz w:val="28"/>
          <w:szCs w:val="28"/>
        </w:rPr>
        <w:t xml:space="preserve">. Т. С. Сковороди. – Х., 2005. – 23 с. </w:t>
      </w:r>
    </w:p>
    <w:p w:rsidR="00C63E76" w:rsidRPr="0060484D" w:rsidRDefault="00C63E76" w:rsidP="00C63E76">
      <w:pPr>
        <w:pStyle w:val="Default"/>
        <w:spacing w:line="276" w:lineRule="auto"/>
        <w:ind w:firstLine="708"/>
        <w:jc w:val="both"/>
        <w:rPr>
          <w:color w:val="auto"/>
          <w:sz w:val="28"/>
          <w:szCs w:val="28"/>
        </w:rPr>
      </w:pPr>
      <w:r w:rsidRPr="0060484D">
        <w:rPr>
          <w:color w:val="auto"/>
          <w:sz w:val="28"/>
          <w:szCs w:val="28"/>
        </w:rPr>
        <w:t>7. Педагогика : учеб</w:t>
      </w:r>
      <w:proofErr w:type="gramStart"/>
      <w:r w:rsidRPr="0060484D">
        <w:rPr>
          <w:color w:val="auto"/>
          <w:sz w:val="28"/>
          <w:szCs w:val="28"/>
        </w:rPr>
        <w:t>.</w:t>
      </w:r>
      <w:proofErr w:type="gramEnd"/>
      <w:r w:rsidRPr="0060484D">
        <w:rPr>
          <w:color w:val="auto"/>
          <w:sz w:val="28"/>
          <w:szCs w:val="28"/>
        </w:rPr>
        <w:t xml:space="preserve"> </w:t>
      </w:r>
      <w:proofErr w:type="gramStart"/>
      <w:r w:rsidRPr="0060484D">
        <w:rPr>
          <w:color w:val="auto"/>
          <w:sz w:val="28"/>
          <w:szCs w:val="28"/>
        </w:rPr>
        <w:t>п</w:t>
      </w:r>
      <w:proofErr w:type="gramEnd"/>
      <w:r w:rsidRPr="0060484D">
        <w:rPr>
          <w:color w:val="auto"/>
          <w:sz w:val="28"/>
          <w:szCs w:val="28"/>
        </w:rPr>
        <w:t>особие [для студ. пед. учеб. заведений] / В. А. Сластенин, И. Ф. Исаев, А. И. Мищенко, Е. Н. Шиянов. – М.</w:t>
      </w:r>
      <w:proofErr w:type="gramStart"/>
      <w:r w:rsidRPr="0060484D">
        <w:rPr>
          <w:color w:val="auto"/>
          <w:sz w:val="28"/>
          <w:szCs w:val="28"/>
        </w:rPr>
        <w:t xml:space="preserve"> :</w:t>
      </w:r>
      <w:proofErr w:type="gramEnd"/>
      <w:r w:rsidRPr="0060484D">
        <w:rPr>
          <w:color w:val="auto"/>
          <w:sz w:val="28"/>
          <w:szCs w:val="28"/>
        </w:rPr>
        <w:t xml:space="preserve"> Школа–Пресс, 1998. – 512 с. </w:t>
      </w:r>
    </w:p>
    <w:p w:rsidR="00C63E76" w:rsidRPr="0060484D" w:rsidRDefault="00C63E76" w:rsidP="00C63E76">
      <w:pPr>
        <w:pStyle w:val="Default"/>
        <w:spacing w:line="276" w:lineRule="auto"/>
        <w:ind w:firstLine="708"/>
        <w:jc w:val="both"/>
        <w:rPr>
          <w:color w:val="auto"/>
          <w:sz w:val="28"/>
          <w:szCs w:val="28"/>
        </w:rPr>
      </w:pPr>
      <w:r w:rsidRPr="0060484D">
        <w:rPr>
          <w:color w:val="auto"/>
          <w:sz w:val="28"/>
          <w:szCs w:val="28"/>
        </w:rPr>
        <w:t>8. Подласый И. П. Педагогика. Новый курс</w:t>
      </w:r>
      <w:proofErr w:type="gramStart"/>
      <w:r w:rsidRPr="0060484D">
        <w:rPr>
          <w:color w:val="auto"/>
          <w:sz w:val="28"/>
          <w:szCs w:val="28"/>
        </w:rPr>
        <w:t xml:space="preserve"> :</w:t>
      </w:r>
      <w:proofErr w:type="gramEnd"/>
      <w:r w:rsidRPr="0060484D">
        <w:rPr>
          <w:color w:val="auto"/>
          <w:sz w:val="28"/>
          <w:szCs w:val="28"/>
        </w:rPr>
        <w:t xml:space="preserve"> учебник [для студ. пед. вузов] : в 2 кн. / И. П. Пирадов // Кн. 2. : Процесс воспитания. – М.</w:t>
      </w:r>
      <w:proofErr w:type="gramStart"/>
      <w:r w:rsidRPr="0060484D">
        <w:rPr>
          <w:color w:val="auto"/>
          <w:sz w:val="28"/>
          <w:szCs w:val="28"/>
        </w:rPr>
        <w:t xml:space="preserve"> :</w:t>
      </w:r>
      <w:proofErr w:type="gramEnd"/>
      <w:r w:rsidRPr="0060484D">
        <w:rPr>
          <w:color w:val="auto"/>
          <w:sz w:val="28"/>
          <w:szCs w:val="28"/>
        </w:rPr>
        <w:t xml:space="preserve"> ВЛАДОС, 2000. – 256 с. </w:t>
      </w:r>
    </w:p>
    <w:p w:rsidR="00C63E76" w:rsidRPr="0060484D" w:rsidRDefault="00C63E76" w:rsidP="00C63E76">
      <w:pPr>
        <w:pStyle w:val="Default"/>
        <w:spacing w:line="276" w:lineRule="auto"/>
        <w:ind w:firstLine="708"/>
        <w:jc w:val="both"/>
        <w:rPr>
          <w:color w:val="auto"/>
          <w:sz w:val="28"/>
          <w:szCs w:val="28"/>
        </w:rPr>
      </w:pPr>
      <w:r w:rsidRPr="0060484D">
        <w:rPr>
          <w:color w:val="auto"/>
          <w:sz w:val="28"/>
          <w:szCs w:val="28"/>
        </w:rPr>
        <w:t>9. Сопина Я. В. Формирование эстетической культуры студентов музыкально-педагогических факультетов</w:t>
      </w:r>
      <w:proofErr w:type="gramStart"/>
      <w:r w:rsidRPr="0060484D">
        <w:rPr>
          <w:color w:val="auto"/>
          <w:sz w:val="28"/>
          <w:szCs w:val="28"/>
        </w:rPr>
        <w:t xml:space="preserve"> :</w:t>
      </w:r>
      <w:proofErr w:type="gramEnd"/>
      <w:r w:rsidRPr="0060484D">
        <w:rPr>
          <w:color w:val="auto"/>
          <w:sz w:val="28"/>
          <w:szCs w:val="28"/>
        </w:rPr>
        <w:t xml:space="preserve"> дис. канд. … пед. наук : 13.00.04 / Я. В. Сопина; Запорож. обл. инст. последиплом. пед. образования. – Запорожье, 2002. – 196 </w:t>
      </w:r>
      <w:proofErr w:type="gramStart"/>
      <w:r w:rsidRPr="0060484D">
        <w:rPr>
          <w:color w:val="auto"/>
          <w:sz w:val="28"/>
          <w:szCs w:val="28"/>
        </w:rPr>
        <w:t>с</w:t>
      </w:r>
      <w:proofErr w:type="gramEnd"/>
      <w:r w:rsidRPr="0060484D">
        <w:rPr>
          <w:color w:val="auto"/>
          <w:sz w:val="28"/>
          <w:szCs w:val="28"/>
        </w:rPr>
        <w:t xml:space="preserve">. </w:t>
      </w:r>
    </w:p>
    <w:p w:rsidR="00C63E76" w:rsidRPr="0060484D" w:rsidRDefault="00C63E76" w:rsidP="00C63E76">
      <w:pPr>
        <w:pStyle w:val="Default"/>
        <w:spacing w:line="276" w:lineRule="auto"/>
        <w:ind w:firstLine="708"/>
        <w:jc w:val="both"/>
        <w:rPr>
          <w:sz w:val="28"/>
          <w:szCs w:val="28"/>
        </w:rPr>
      </w:pPr>
      <w:r w:rsidRPr="0060484D">
        <w:rPr>
          <w:color w:val="auto"/>
          <w:sz w:val="28"/>
          <w:szCs w:val="28"/>
        </w:rPr>
        <w:t>10. Сухомлинский В. А. Павлышская средняя школа</w:t>
      </w:r>
      <w:proofErr w:type="gramStart"/>
      <w:r w:rsidRPr="0060484D">
        <w:rPr>
          <w:color w:val="auto"/>
          <w:sz w:val="28"/>
          <w:szCs w:val="28"/>
        </w:rPr>
        <w:t xml:space="preserve"> :</w:t>
      </w:r>
      <w:proofErr w:type="gramEnd"/>
      <w:r w:rsidRPr="0060484D">
        <w:rPr>
          <w:color w:val="auto"/>
          <w:sz w:val="28"/>
          <w:szCs w:val="28"/>
        </w:rPr>
        <w:t xml:space="preserve"> Избр. произв. в 5-ти томах / В. А. Сухомлинський. – К. : Рад</w:t>
      </w:r>
      <w:proofErr w:type="gramStart"/>
      <w:r w:rsidRPr="0060484D">
        <w:rPr>
          <w:color w:val="auto"/>
          <w:sz w:val="28"/>
          <w:szCs w:val="28"/>
        </w:rPr>
        <w:t>.</w:t>
      </w:r>
      <w:proofErr w:type="gramEnd"/>
      <w:r w:rsidRPr="0060484D">
        <w:rPr>
          <w:color w:val="auto"/>
          <w:sz w:val="28"/>
          <w:szCs w:val="28"/>
        </w:rPr>
        <w:t xml:space="preserve"> </w:t>
      </w:r>
      <w:proofErr w:type="gramStart"/>
      <w:r w:rsidRPr="0060484D">
        <w:rPr>
          <w:color w:val="auto"/>
          <w:sz w:val="28"/>
          <w:szCs w:val="28"/>
        </w:rPr>
        <w:t>ш</w:t>
      </w:r>
      <w:proofErr w:type="gramEnd"/>
      <w:r w:rsidRPr="0060484D">
        <w:rPr>
          <w:color w:val="auto"/>
          <w:sz w:val="28"/>
          <w:szCs w:val="28"/>
        </w:rPr>
        <w:t>кола, 1</w:t>
      </w:r>
      <w:r w:rsidRPr="0060484D">
        <w:rPr>
          <w:sz w:val="28"/>
          <w:szCs w:val="28"/>
        </w:rPr>
        <w:t xml:space="preserve">980. – 410 с. </w:t>
      </w:r>
    </w:p>
    <w:p w:rsidR="00C63E76" w:rsidRPr="0060484D" w:rsidRDefault="00C63E76" w:rsidP="00C63E76">
      <w:pPr>
        <w:pStyle w:val="Default"/>
        <w:spacing w:line="276" w:lineRule="auto"/>
        <w:jc w:val="both"/>
        <w:rPr>
          <w:color w:val="auto"/>
          <w:sz w:val="28"/>
          <w:szCs w:val="28"/>
        </w:rPr>
      </w:pPr>
      <w:r w:rsidRPr="0060484D">
        <w:rPr>
          <w:color w:val="auto"/>
          <w:sz w:val="28"/>
          <w:szCs w:val="28"/>
        </w:rPr>
        <w:t xml:space="preserve"> </w:t>
      </w:r>
    </w:p>
    <w:p w:rsidR="00C63E76" w:rsidRPr="0060484D" w:rsidRDefault="00C63E76" w:rsidP="00C63E76">
      <w:pPr>
        <w:spacing w:after="0"/>
        <w:jc w:val="both"/>
        <w:rPr>
          <w:rFonts w:ascii="Times New Roman" w:hAnsi="Times New Roman" w:cs="Times New Roman"/>
          <w:sz w:val="28"/>
          <w:szCs w:val="28"/>
        </w:rPr>
      </w:pPr>
    </w:p>
    <w:p w:rsidR="006026A7" w:rsidRDefault="006026A7"/>
    <w:sectPr w:rsidR="006026A7" w:rsidSect="00700786">
      <w:type w:val="continuous"/>
      <w:pgSz w:w="11906" w:h="17338"/>
      <w:pgMar w:top="1134" w:right="1134" w:bottom="1134" w:left="1134" w:header="720" w:footer="720" w:gutter="0"/>
      <w:pgNumType w:start="230"/>
      <w:cols w:space="720"/>
      <w:noEndnote/>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8988"/>
      <w:docPartObj>
        <w:docPartGallery w:val="Page Numbers (Bottom of Page)"/>
        <w:docPartUnique/>
      </w:docPartObj>
    </w:sdtPr>
    <w:sdtEndPr/>
    <w:sdtContent>
      <w:p w:rsidR="00700786" w:rsidRDefault="006026A7">
        <w:pPr>
          <w:pStyle w:val="a3"/>
          <w:jc w:val="center"/>
        </w:pPr>
        <w:r>
          <w:fldChar w:fldCharType="begin"/>
        </w:r>
        <w:r>
          <w:instrText xml:space="preserve"> PAGE   \* MERGEFORMAT </w:instrText>
        </w:r>
        <w:r>
          <w:fldChar w:fldCharType="separate"/>
        </w:r>
        <w:r w:rsidR="00C63E76">
          <w:rPr>
            <w:noProof/>
          </w:rPr>
          <w:t>233</w:t>
        </w:r>
        <w:r>
          <w:fldChar w:fldCharType="end"/>
        </w:r>
      </w:p>
    </w:sdtContent>
  </w:sdt>
  <w:p w:rsidR="00700786" w:rsidRDefault="006026A7">
    <w:pPr>
      <w:pStyle w:val="a3"/>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grammar="clean"/>
  <w:defaultTabStop w:val="708"/>
  <w:characterSpacingControl w:val="doNotCompress"/>
  <w:compat>
    <w:useFELayout/>
  </w:compat>
  <w:rsids>
    <w:rsidRoot w:val="00C63E76"/>
    <w:rsid w:val="006026A7"/>
    <w:rsid w:val="00C63E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63E7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footer"/>
    <w:basedOn w:val="a"/>
    <w:link w:val="a4"/>
    <w:uiPriority w:val="99"/>
    <w:unhideWhenUsed/>
    <w:rsid w:val="00C63E76"/>
    <w:pPr>
      <w:tabs>
        <w:tab w:val="center" w:pos="4677"/>
        <w:tab w:val="right" w:pos="9355"/>
      </w:tabs>
      <w:spacing w:after="0" w:line="240" w:lineRule="auto"/>
    </w:pPr>
  </w:style>
  <w:style w:type="character" w:customStyle="1" w:styleId="a4">
    <w:name w:val="Нижний колонтитул Знак"/>
    <w:basedOn w:val="a0"/>
    <w:link w:val="a3"/>
    <w:uiPriority w:val="99"/>
    <w:rsid w:val="00C63E76"/>
  </w:style>
  <w:style w:type="table" w:styleId="a5">
    <w:name w:val="Table Grid"/>
    <w:basedOn w:val="a1"/>
    <w:uiPriority w:val="59"/>
    <w:rsid w:val="00C63E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2711</Words>
  <Characters>15458</Characters>
  <Application>Microsoft Office Word</Application>
  <DocSecurity>0</DocSecurity>
  <Lines>128</Lines>
  <Paragraphs>36</Paragraphs>
  <ScaleCrop>false</ScaleCrop>
  <Company>Home</Company>
  <LinksUpToDate>false</LinksUpToDate>
  <CharactersWithSpaces>18133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2020-10-02T18:40:00Z</dcterms:created>
  <dcterms:modified xsi:type="dcterms:W3CDTF">2020-10-02T18:41:00Z</dcterms:modified>
</cp:coreProperties>
</file>