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1830" w:rsidRPr="00A9698C" w:rsidRDefault="008A4E6E" w:rsidP="008A4E6E">
      <w:pPr>
        <w:spacing w:after="0" w:line="240" w:lineRule="auto"/>
        <w:ind w:firstLine="227"/>
        <w:jc w:val="center"/>
        <w:rPr>
          <w:rFonts w:ascii="Times New Roman" w:hAnsi="Times New Roman" w:cs="Times New Roman"/>
          <w:b/>
          <w:i/>
        </w:rPr>
      </w:pPr>
      <w:r w:rsidRPr="00A9698C">
        <w:rPr>
          <w:rFonts w:ascii="Times New Roman" w:hAnsi="Times New Roman" w:cs="Times New Roman"/>
          <w:b/>
          <w:i/>
        </w:rPr>
        <w:t>Соя О.М.</w:t>
      </w:r>
    </w:p>
    <w:p w:rsidR="008A4E6E" w:rsidRPr="00A9698C" w:rsidRDefault="00724B90" w:rsidP="008A4E6E">
      <w:pPr>
        <w:spacing w:after="0" w:line="240" w:lineRule="auto"/>
        <w:ind w:firstLine="227"/>
        <w:jc w:val="center"/>
        <w:rPr>
          <w:rFonts w:ascii="Times New Roman" w:hAnsi="Times New Roman" w:cs="Times New Roman"/>
          <w:b/>
        </w:rPr>
      </w:pPr>
      <w:r w:rsidRPr="00A9698C">
        <w:rPr>
          <w:rFonts w:ascii="Times New Roman" w:hAnsi="Times New Roman" w:cs="Times New Roman"/>
          <w:b/>
        </w:rPr>
        <w:t xml:space="preserve">Цілеспрямоване формування </w:t>
      </w:r>
      <w:r w:rsidR="00B12F19" w:rsidRPr="00A9698C">
        <w:rPr>
          <w:rFonts w:ascii="Times New Roman" w:hAnsi="Times New Roman" w:cs="Times New Roman"/>
          <w:b/>
        </w:rPr>
        <w:t>позитивної мотивації як умова формування культури самостійної роботи</w:t>
      </w:r>
      <w:r w:rsidR="00370E52">
        <w:rPr>
          <w:rFonts w:ascii="Times New Roman" w:hAnsi="Times New Roman" w:cs="Times New Roman"/>
          <w:b/>
        </w:rPr>
        <w:t xml:space="preserve"> майбутніх учителів математики</w:t>
      </w:r>
    </w:p>
    <w:p w:rsidR="008A4E6E" w:rsidRPr="00A9698C" w:rsidRDefault="008A4E6E" w:rsidP="008A4E6E">
      <w:pPr>
        <w:spacing w:after="0" w:line="240" w:lineRule="auto"/>
        <w:ind w:firstLine="227"/>
        <w:jc w:val="right"/>
        <w:rPr>
          <w:rFonts w:ascii="Times New Roman" w:hAnsi="Times New Roman" w:cs="Times New Roman"/>
          <w:i/>
        </w:rPr>
      </w:pPr>
      <w:r w:rsidRPr="00A9698C">
        <w:rPr>
          <w:rFonts w:ascii="Times New Roman" w:hAnsi="Times New Roman" w:cs="Times New Roman"/>
          <w:i/>
        </w:rPr>
        <w:t>Соя Олена Миколаївна</w:t>
      </w:r>
      <w:r w:rsidR="0095053C" w:rsidRPr="00A9698C">
        <w:rPr>
          <w:rFonts w:ascii="Times New Roman" w:hAnsi="Times New Roman" w:cs="Times New Roman"/>
          <w:i/>
        </w:rPr>
        <w:t xml:space="preserve">, </w:t>
      </w:r>
      <w:r w:rsidRPr="00A9698C">
        <w:rPr>
          <w:rFonts w:ascii="Times New Roman" w:hAnsi="Times New Roman" w:cs="Times New Roman"/>
          <w:i/>
        </w:rPr>
        <w:t>аспірант кафедри педагогіки</w:t>
      </w:r>
    </w:p>
    <w:p w:rsidR="008A4E6E" w:rsidRPr="00A9698C" w:rsidRDefault="0095053C" w:rsidP="008A4E6E">
      <w:pPr>
        <w:spacing w:after="0" w:line="240" w:lineRule="auto"/>
        <w:ind w:firstLine="227"/>
        <w:jc w:val="right"/>
        <w:rPr>
          <w:rFonts w:ascii="Times New Roman" w:hAnsi="Times New Roman" w:cs="Times New Roman"/>
          <w:i/>
        </w:rPr>
      </w:pPr>
      <w:r w:rsidRPr="00A9698C">
        <w:rPr>
          <w:rFonts w:ascii="Times New Roman" w:hAnsi="Times New Roman" w:cs="Times New Roman"/>
          <w:i/>
        </w:rPr>
        <w:t>Вінницький</w:t>
      </w:r>
      <w:r w:rsidR="008A4E6E" w:rsidRPr="00A9698C">
        <w:rPr>
          <w:rFonts w:ascii="Times New Roman" w:hAnsi="Times New Roman" w:cs="Times New Roman"/>
          <w:i/>
        </w:rPr>
        <w:t xml:space="preserve"> державн</w:t>
      </w:r>
      <w:r w:rsidRPr="00A9698C">
        <w:rPr>
          <w:rFonts w:ascii="Times New Roman" w:hAnsi="Times New Roman" w:cs="Times New Roman"/>
          <w:i/>
        </w:rPr>
        <w:t>ий педагогічний університет</w:t>
      </w:r>
      <w:r w:rsidR="008A4E6E" w:rsidRPr="00A9698C">
        <w:rPr>
          <w:rFonts w:ascii="Times New Roman" w:hAnsi="Times New Roman" w:cs="Times New Roman"/>
          <w:i/>
        </w:rPr>
        <w:t xml:space="preserve"> імені Михайла Коцюбинського</w:t>
      </w:r>
    </w:p>
    <w:p w:rsidR="008A4E6E" w:rsidRPr="00A9698C" w:rsidRDefault="008A4E6E" w:rsidP="008A4E6E">
      <w:pPr>
        <w:spacing w:after="0" w:line="240" w:lineRule="auto"/>
        <w:ind w:firstLine="227"/>
        <w:jc w:val="right"/>
        <w:rPr>
          <w:rFonts w:ascii="Times New Roman" w:hAnsi="Times New Roman" w:cs="Times New Roman"/>
          <w:i/>
        </w:rPr>
      </w:pPr>
      <w:r w:rsidRPr="00A9698C">
        <w:rPr>
          <w:rFonts w:ascii="Times New Roman" w:hAnsi="Times New Roman" w:cs="Times New Roman"/>
          <w:i/>
        </w:rPr>
        <w:t>м. Вінниця, Україна</w:t>
      </w:r>
    </w:p>
    <w:p w:rsidR="008A4E6E" w:rsidRPr="00A9698C" w:rsidRDefault="008A4E6E" w:rsidP="008A4E6E">
      <w:pPr>
        <w:spacing w:after="0" w:line="240" w:lineRule="auto"/>
        <w:ind w:firstLine="227"/>
        <w:jc w:val="right"/>
        <w:rPr>
          <w:rFonts w:ascii="Times New Roman" w:hAnsi="Times New Roman" w:cs="Times New Roman"/>
        </w:rPr>
      </w:pPr>
    </w:p>
    <w:p w:rsidR="008A4E6E" w:rsidRPr="00A9698C" w:rsidRDefault="0095053C" w:rsidP="008A4E6E">
      <w:pPr>
        <w:spacing w:after="0" w:line="240" w:lineRule="auto"/>
        <w:ind w:firstLine="227"/>
        <w:jc w:val="both"/>
        <w:rPr>
          <w:rFonts w:ascii="Times New Roman" w:hAnsi="Times New Roman" w:cs="Times New Roman"/>
          <w:sz w:val="20"/>
          <w:szCs w:val="20"/>
        </w:rPr>
      </w:pPr>
      <w:r w:rsidRPr="00A9698C">
        <w:rPr>
          <w:rFonts w:ascii="Times New Roman" w:hAnsi="Times New Roman" w:cs="Times New Roman"/>
          <w:b/>
          <w:sz w:val="20"/>
          <w:szCs w:val="20"/>
        </w:rPr>
        <w:t>Анотація.</w:t>
      </w:r>
      <w:r w:rsidRPr="00A9698C">
        <w:rPr>
          <w:rFonts w:ascii="Times New Roman" w:hAnsi="Times New Roman" w:cs="Times New Roman"/>
          <w:sz w:val="20"/>
          <w:szCs w:val="20"/>
        </w:rPr>
        <w:t xml:space="preserve"> </w:t>
      </w:r>
      <w:r w:rsidR="00194805" w:rsidRPr="00A9698C">
        <w:rPr>
          <w:rFonts w:ascii="Times New Roman" w:hAnsi="Times New Roman" w:cs="Times New Roman"/>
          <w:sz w:val="20"/>
          <w:szCs w:val="20"/>
        </w:rPr>
        <w:t>У статті аналізуються можливості забезпечення позитивної мотивації у майбутніх учителів математики до самостійної роботи; запропоновано сукупність методів і практичних рекомендацій щодо її формування; виділено причини низької мотивації самостійної роботи у студентів різних курсів, характерні ознаки, які вказують на дану причину, шляхи і способи її усунення.</w:t>
      </w:r>
    </w:p>
    <w:p w:rsidR="008A4E6E" w:rsidRPr="00A9698C" w:rsidRDefault="008A4E6E" w:rsidP="008A4E6E">
      <w:pPr>
        <w:spacing w:after="0" w:line="240" w:lineRule="auto"/>
        <w:ind w:firstLine="227"/>
        <w:jc w:val="both"/>
        <w:rPr>
          <w:rFonts w:ascii="Times New Roman" w:hAnsi="Times New Roman" w:cs="Times New Roman"/>
          <w:i/>
          <w:sz w:val="20"/>
          <w:szCs w:val="20"/>
        </w:rPr>
      </w:pPr>
      <w:r w:rsidRPr="00A9698C">
        <w:rPr>
          <w:rFonts w:ascii="Times New Roman" w:hAnsi="Times New Roman" w:cs="Times New Roman"/>
          <w:b/>
          <w:i/>
          <w:sz w:val="20"/>
          <w:szCs w:val="20"/>
        </w:rPr>
        <w:t>Ключові слова</w:t>
      </w:r>
      <w:r w:rsidR="0033077F" w:rsidRPr="00A9698C">
        <w:rPr>
          <w:rFonts w:ascii="Times New Roman" w:hAnsi="Times New Roman" w:cs="Times New Roman"/>
          <w:b/>
          <w:i/>
          <w:sz w:val="20"/>
          <w:szCs w:val="20"/>
        </w:rPr>
        <w:t>:</w:t>
      </w:r>
      <w:r w:rsidR="0033077F" w:rsidRPr="00A9698C">
        <w:rPr>
          <w:rFonts w:ascii="Times New Roman" w:hAnsi="Times New Roman" w:cs="Times New Roman"/>
          <w:i/>
          <w:sz w:val="20"/>
          <w:szCs w:val="20"/>
        </w:rPr>
        <w:t xml:space="preserve"> </w:t>
      </w:r>
      <w:r w:rsidR="00194805" w:rsidRPr="00A9698C">
        <w:rPr>
          <w:rFonts w:ascii="Times New Roman" w:hAnsi="Times New Roman" w:cs="Times New Roman"/>
          <w:i/>
          <w:sz w:val="20"/>
          <w:szCs w:val="20"/>
        </w:rPr>
        <w:t>мотивація діяльності, самостійна робота студентів, майбутній учитель математики, культура самостійної роботи.</w:t>
      </w:r>
    </w:p>
    <w:p w:rsidR="00194805" w:rsidRPr="00A9698C" w:rsidRDefault="00194805" w:rsidP="008A4E6E">
      <w:pPr>
        <w:spacing w:after="0" w:line="240" w:lineRule="auto"/>
        <w:ind w:firstLine="227"/>
        <w:jc w:val="both"/>
        <w:rPr>
          <w:rFonts w:ascii="Times New Roman" w:hAnsi="Times New Roman" w:cs="Times New Roman"/>
        </w:rPr>
      </w:pPr>
    </w:p>
    <w:p w:rsidR="00A7120D" w:rsidRPr="00A9698C" w:rsidRDefault="0033077F" w:rsidP="00A7120D">
      <w:pPr>
        <w:spacing w:after="0" w:line="240" w:lineRule="auto"/>
        <w:ind w:firstLine="227"/>
        <w:jc w:val="both"/>
        <w:rPr>
          <w:rFonts w:ascii="Times New Roman" w:hAnsi="Times New Roman" w:cs="Times New Roman"/>
          <w:lang w:eastAsia="uk-UA"/>
        </w:rPr>
      </w:pPr>
      <w:r w:rsidRPr="00A9698C">
        <w:rPr>
          <w:rFonts w:ascii="Times New Roman" w:hAnsi="Times New Roman" w:cs="Times New Roman"/>
          <w:b/>
          <w:lang w:val="ru-RU"/>
        </w:rPr>
        <w:t>В</w:t>
      </w:r>
      <w:r w:rsidR="006614C7">
        <w:rPr>
          <w:rFonts w:ascii="Times New Roman" w:hAnsi="Times New Roman" w:cs="Times New Roman"/>
          <w:b/>
          <w:lang w:val="ru-RU"/>
        </w:rPr>
        <w:t>ступ</w:t>
      </w:r>
      <w:r w:rsidR="00A7120D" w:rsidRPr="00A9698C">
        <w:rPr>
          <w:rFonts w:ascii="Times New Roman" w:hAnsi="Times New Roman" w:cs="Times New Roman"/>
          <w:b/>
          <w:lang w:val="ru-RU"/>
        </w:rPr>
        <w:t xml:space="preserve">. </w:t>
      </w:r>
      <w:r w:rsidR="00A7120D" w:rsidRPr="00A9698C">
        <w:rPr>
          <w:rFonts w:ascii="Times New Roman" w:hAnsi="Times New Roman" w:cs="Times New Roman"/>
        </w:rPr>
        <w:t xml:space="preserve">«Структура мотивів студента, що формується </w:t>
      </w:r>
      <w:proofErr w:type="gramStart"/>
      <w:r w:rsidR="00A7120D" w:rsidRPr="00A9698C">
        <w:rPr>
          <w:rFonts w:ascii="Times New Roman" w:hAnsi="Times New Roman" w:cs="Times New Roman"/>
        </w:rPr>
        <w:t>в</w:t>
      </w:r>
      <w:proofErr w:type="gramEnd"/>
      <w:r w:rsidR="00A7120D" w:rsidRPr="00A9698C">
        <w:rPr>
          <w:rFonts w:ascii="Times New Roman" w:hAnsi="Times New Roman" w:cs="Times New Roman"/>
        </w:rPr>
        <w:t xml:space="preserve"> пері</w:t>
      </w:r>
      <w:proofErr w:type="gramStart"/>
      <w:r w:rsidR="00A7120D" w:rsidRPr="00A9698C">
        <w:rPr>
          <w:rFonts w:ascii="Times New Roman" w:hAnsi="Times New Roman" w:cs="Times New Roman"/>
        </w:rPr>
        <w:t>од</w:t>
      </w:r>
      <w:proofErr w:type="gramEnd"/>
      <w:r w:rsidR="00A7120D" w:rsidRPr="00A9698C">
        <w:rPr>
          <w:rFonts w:ascii="Times New Roman" w:hAnsi="Times New Roman" w:cs="Times New Roman"/>
        </w:rPr>
        <w:t xml:space="preserve"> навчання, є стрижнем особистості майбутнього фахівця» (</w:t>
      </w:r>
      <w:proofErr w:type="spellStart"/>
      <w:r w:rsidR="00A7120D" w:rsidRPr="00A9698C">
        <w:rPr>
          <w:rFonts w:ascii="Times New Roman" w:hAnsi="Times New Roman" w:cs="Times New Roman"/>
        </w:rPr>
        <w:t>З. Слєпк</w:t>
      </w:r>
      <w:proofErr w:type="spellEnd"/>
      <w:r w:rsidR="00A7120D" w:rsidRPr="00A9698C">
        <w:rPr>
          <w:rFonts w:ascii="Times New Roman" w:hAnsi="Times New Roman" w:cs="Times New Roman"/>
        </w:rPr>
        <w:t>ань) [</w:t>
      </w:r>
      <w:r w:rsidR="006100BB" w:rsidRPr="00A9698C">
        <w:rPr>
          <w:rFonts w:ascii="Times New Roman" w:hAnsi="Times New Roman" w:cs="Times New Roman"/>
          <w:lang w:val="ru-RU"/>
        </w:rPr>
        <w:t>6</w:t>
      </w:r>
      <w:r w:rsidR="00A7120D" w:rsidRPr="00A9698C">
        <w:rPr>
          <w:rFonts w:ascii="Times New Roman" w:hAnsi="Times New Roman" w:cs="Times New Roman"/>
        </w:rPr>
        <w:t>, с 65].</w:t>
      </w:r>
      <w:r w:rsidR="00A7120D" w:rsidRPr="00A9698C">
        <w:rPr>
          <w:rFonts w:ascii="Times New Roman" w:hAnsi="Times New Roman" w:cs="Times New Roman"/>
          <w:lang w:eastAsia="uk-UA"/>
        </w:rPr>
        <w:t xml:space="preserve"> Часто трапляється так, що менш здібний, але більш мотивований студент досягає кращих успіхів у діяльності, ніж його обдарований однокурсник. Психолог </w:t>
      </w:r>
      <w:proofErr w:type="spellStart"/>
      <w:r w:rsidR="00A7120D" w:rsidRPr="00A9698C">
        <w:rPr>
          <w:rFonts w:ascii="Times New Roman" w:hAnsi="Times New Roman" w:cs="Times New Roman"/>
          <w:lang w:eastAsia="uk-UA"/>
        </w:rPr>
        <w:t>С. За</w:t>
      </w:r>
      <w:proofErr w:type="spellEnd"/>
      <w:r w:rsidR="00A7120D" w:rsidRPr="00A9698C">
        <w:rPr>
          <w:rFonts w:ascii="Times New Roman" w:hAnsi="Times New Roman" w:cs="Times New Roman"/>
          <w:lang w:eastAsia="uk-UA"/>
        </w:rPr>
        <w:t xml:space="preserve">нюк наголошує, що високо мотивовані індивіди більше працюють і досягають вищих результатів у діяльності </w:t>
      </w:r>
      <w:r w:rsidR="00A7120D" w:rsidRPr="00A9698C">
        <w:rPr>
          <w:rFonts w:ascii="Times New Roman" w:hAnsi="Times New Roman" w:cs="Times New Roman"/>
        </w:rPr>
        <w:t>[</w:t>
      </w:r>
      <w:r w:rsidR="006100BB" w:rsidRPr="00A9698C">
        <w:rPr>
          <w:rFonts w:ascii="Times New Roman" w:hAnsi="Times New Roman" w:cs="Times New Roman"/>
        </w:rPr>
        <w:t>3</w:t>
      </w:r>
      <w:r w:rsidR="00A7120D" w:rsidRPr="00A9698C">
        <w:rPr>
          <w:rFonts w:ascii="Times New Roman" w:hAnsi="Times New Roman" w:cs="Times New Roman"/>
        </w:rPr>
        <w:t>].</w:t>
      </w:r>
    </w:p>
    <w:p w:rsidR="00A7120D" w:rsidRPr="00A9698C" w:rsidRDefault="00A7120D" w:rsidP="00A7120D">
      <w:pPr>
        <w:spacing w:after="0" w:line="240" w:lineRule="auto"/>
        <w:ind w:firstLine="227"/>
        <w:jc w:val="both"/>
        <w:rPr>
          <w:rFonts w:ascii="Times New Roman" w:hAnsi="Times New Roman" w:cs="Times New Roman"/>
        </w:rPr>
      </w:pPr>
      <w:r w:rsidRPr="00A9698C">
        <w:rPr>
          <w:rFonts w:ascii="Times New Roman" w:hAnsi="Times New Roman" w:cs="Times New Roman"/>
        </w:rPr>
        <w:t xml:space="preserve">Академік І. Бех відзначає, що сьогодні слід кардинально змінити мотиваційну систему пізнавально-навчальної діяльності </w:t>
      </w:r>
      <w:r w:rsidRPr="00A9698C">
        <w:rPr>
          <w:rFonts w:ascii="Times New Roman" w:hAnsi="Times New Roman" w:cs="Times New Roman"/>
          <w:bCs/>
          <w:iCs/>
        </w:rPr>
        <w:t>студентів</w:t>
      </w:r>
      <w:r w:rsidRPr="00A9698C">
        <w:rPr>
          <w:rFonts w:ascii="Times New Roman" w:hAnsi="Times New Roman" w:cs="Times New Roman"/>
        </w:rPr>
        <w:t xml:space="preserve">. В основу такої системи має бути покладена «Я – мотивація», тобто «ядро» особистості, і пов’язані з ним особистісні цінності як стійкі </w:t>
      </w:r>
      <w:proofErr w:type="spellStart"/>
      <w:r w:rsidRPr="00A9698C">
        <w:rPr>
          <w:rFonts w:ascii="Times New Roman" w:hAnsi="Times New Roman" w:cs="Times New Roman"/>
        </w:rPr>
        <w:t>самоцінні</w:t>
      </w:r>
      <w:proofErr w:type="spellEnd"/>
      <w:r w:rsidRPr="00A9698C">
        <w:rPr>
          <w:rFonts w:ascii="Times New Roman" w:hAnsi="Times New Roman" w:cs="Times New Roman"/>
        </w:rPr>
        <w:t xml:space="preserve"> морально-духовні принципи </w:t>
      </w:r>
      <w:r w:rsidR="006100BB" w:rsidRPr="00A9698C">
        <w:rPr>
          <w:rFonts w:ascii="Times New Roman" w:hAnsi="Times New Roman" w:cs="Times New Roman"/>
        </w:rPr>
        <w:t>[7</w:t>
      </w:r>
      <w:r w:rsidRPr="00A9698C">
        <w:rPr>
          <w:rFonts w:ascii="Times New Roman" w:hAnsi="Times New Roman" w:cs="Times New Roman"/>
        </w:rPr>
        <w:t xml:space="preserve">, </w:t>
      </w:r>
      <w:r w:rsidR="006100BB" w:rsidRPr="00A9698C">
        <w:rPr>
          <w:rFonts w:ascii="Times New Roman" w:hAnsi="Times New Roman" w:cs="Times New Roman"/>
        </w:rPr>
        <w:t>с</w:t>
      </w:r>
      <w:r w:rsidRPr="00A9698C">
        <w:rPr>
          <w:rFonts w:ascii="Times New Roman" w:hAnsi="Times New Roman" w:cs="Times New Roman"/>
        </w:rPr>
        <w:t>. 253].</w:t>
      </w:r>
    </w:p>
    <w:p w:rsidR="00724B90" w:rsidRPr="00A9698C" w:rsidRDefault="00724B90" w:rsidP="00A826DA">
      <w:pPr>
        <w:spacing w:after="0" w:line="240" w:lineRule="auto"/>
        <w:ind w:firstLine="227"/>
        <w:jc w:val="both"/>
        <w:rPr>
          <w:rFonts w:ascii="Times New Roman" w:hAnsi="Times New Roman" w:cs="Times New Roman"/>
        </w:rPr>
      </w:pPr>
      <w:r w:rsidRPr="00A9698C">
        <w:rPr>
          <w:rFonts w:ascii="Times New Roman" w:hAnsi="Times New Roman" w:cs="Times New Roman"/>
        </w:rPr>
        <w:t>Формування позитивної мотивації майбутніх учителів математики до самостійної роботи – завдання складне і його вирішення лежить у площині раціональної організації навчально-виховного процесу у педагогічному ВНЗ, а можливості її формування виникають зокрема при здійсненні студентом діяльності у процесі самостійної роботи. Саме від мотивації здебільшого залежить сутність поставленої мети, різноманітність і зміст застосовуваних методів і засобів її досягнення, з</w:t>
      </w:r>
      <w:r w:rsidR="00194805" w:rsidRPr="00A9698C">
        <w:rPr>
          <w:rFonts w:ascii="Times New Roman" w:hAnsi="Times New Roman" w:cs="Times New Roman"/>
        </w:rPr>
        <w:t>агальна ефективність діяльності – метою якої є формування культури самостійної роботи студентів.</w:t>
      </w:r>
    </w:p>
    <w:p w:rsidR="00724B90" w:rsidRPr="00A9698C" w:rsidRDefault="006614C7" w:rsidP="00A826DA">
      <w:pPr>
        <w:pStyle w:val="a4"/>
        <w:spacing w:line="240" w:lineRule="auto"/>
        <w:ind w:firstLine="227"/>
        <w:jc w:val="both"/>
        <w:rPr>
          <w:i w:val="0"/>
          <w:sz w:val="22"/>
          <w:szCs w:val="22"/>
        </w:rPr>
      </w:pPr>
      <w:r w:rsidRPr="006614C7">
        <w:rPr>
          <w:b/>
          <w:i w:val="0"/>
          <w:sz w:val="22"/>
          <w:szCs w:val="22"/>
        </w:rPr>
        <w:t>С</w:t>
      </w:r>
      <w:r>
        <w:rPr>
          <w:b/>
          <w:i w:val="0"/>
          <w:sz w:val="22"/>
          <w:szCs w:val="22"/>
        </w:rPr>
        <w:t>тислий огляд публікацій з теми</w:t>
      </w:r>
      <w:r w:rsidR="00A826DA" w:rsidRPr="006614C7">
        <w:rPr>
          <w:b/>
          <w:i w:val="0"/>
          <w:sz w:val="22"/>
          <w:szCs w:val="22"/>
        </w:rPr>
        <w:t>.</w:t>
      </w:r>
      <w:r w:rsidR="00724B90" w:rsidRPr="00A9698C">
        <w:rPr>
          <w:b/>
          <w:sz w:val="22"/>
          <w:szCs w:val="22"/>
        </w:rPr>
        <w:t xml:space="preserve"> </w:t>
      </w:r>
      <w:r w:rsidR="002455E8" w:rsidRPr="00A9698C">
        <w:rPr>
          <w:i w:val="0"/>
          <w:sz w:val="22"/>
          <w:szCs w:val="22"/>
        </w:rPr>
        <w:t xml:space="preserve">Питанням мотиваційної складової діяльності присвячені численні роботи </w:t>
      </w:r>
      <w:r w:rsidR="00434454" w:rsidRPr="00A9698C">
        <w:rPr>
          <w:i w:val="0"/>
          <w:sz w:val="22"/>
          <w:szCs w:val="22"/>
        </w:rPr>
        <w:t xml:space="preserve">вітчизняних і зарубіжних </w:t>
      </w:r>
      <w:r w:rsidR="002455E8" w:rsidRPr="00A9698C">
        <w:rPr>
          <w:i w:val="0"/>
          <w:sz w:val="22"/>
          <w:szCs w:val="22"/>
        </w:rPr>
        <w:t xml:space="preserve">науковців: </w:t>
      </w:r>
      <w:proofErr w:type="spellStart"/>
      <w:r w:rsidR="00434454" w:rsidRPr="00A9698C">
        <w:rPr>
          <w:i w:val="0"/>
          <w:sz w:val="22"/>
          <w:szCs w:val="22"/>
        </w:rPr>
        <w:t>М. Артюши</w:t>
      </w:r>
      <w:proofErr w:type="spellEnd"/>
      <w:r w:rsidR="00434454" w:rsidRPr="00A9698C">
        <w:rPr>
          <w:i w:val="0"/>
          <w:sz w:val="22"/>
          <w:szCs w:val="22"/>
        </w:rPr>
        <w:t xml:space="preserve">ної, М. Дьяченка і </w:t>
      </w:r>
      <w:proofErr w:type="spellStart"/>
      <w:r w:rsidR="00434454" w:rsidRPr="00A9698C">
        <w:rPr>
          <w:i w:val="0"/>
          <w:sz w:val="22"/>
          <w:szCs w:val="22"/>
        </w:rPr>
        <w:t>Л. Кандибов</w:t>
      </w:r>
      <w:proofErr w:type="spellEnd"/>
      <w:r w:rsidR="00434454" w:rsidRPr="00A9698C">
        <w:rPr>
          <w:i w:val="0"/>
          <w:sz w:val="22"/>
          <w:szCs w:val="22"/>
        </w:rPr>
        <w:t xml:space="preserve">ича, </w:t>
      </w:r>
      <w:proofErr w:type="spellStart"/>
      <w:r w:rsidR="00434454" w:rsidRPr="00A9698C">
        <w:rPr>
          <w:i w:val="0"/>
          <w:sz w:val="22"/>
          <w:szCs w:val="22"/>
        </w:rPr>
        <w:t>С. Зан</w:t>
      </w:r>
      <w:proofErr w:type="spellEnd"/>
      <w:r w:rsidR="00434454" w:rsidRPr="00A9698C">
        <w:rPr>
          <w:i w:val="0"/>
          <w:sz w:val="22"/>
          <w:szCs w:val="22"/>
        </w:rPr>
        <w:t xml:space="preserve">юка, Є. Ільїна, </w:t>
      </w:r>
      <w:proofErr w:type="spellStart"/>
      <w:r w:rsidR="00434454" w:rsidRPr="00A9698C">
        <w:rPr>
          <w:i w:val="0"/>
          <w:sz w:val="22"/>
          <w:szCs w:val="22"/>
        </w:rPr>
        <w:t>О. Лєонть</w:t>
      </w:r>
      <w:proofErr w:type="spellEnd"/>
      <w:r w:rsidR="00434454" w:rsidRPr="00A9698C">
        <w:rPr>
          <w:i w:val="0"/>
          <w:sz w:val="22"/>
          <w:szCs w:val="22"/>
        </w:rPr>
        <w:t xml:space="preserve">єва, С. Максименка, </w:t>
      </w:r>
      <w:proofErr w:type="spellStart"/>
      <w:r w:rsidR="00434454" w:rsidRPr="00A9698C">
        <w:rPr>
          <w:i w:val="0"/>
          <w:sz w:val="22"/>
          <w:szCs w:val="22"/>
        </w:rPr>
        <w:t>О. Малхаз</w:t>
      </w:r>
      <w:proofErr w:type="spellEnd"/>
      <w:r w:rsidR="00434454" w:rsidRPr="00A9698C">
        <w:rPr>
          <w:i w:val="0"/>
          <w:sz w:val="22"/>
          <w:szCs w:val="22"/>
        </w:rPr>
        <w:t>ова, О. Петровського, О. </w:t>
      </w:r>
      <w:proofErr w:type="spellStart"/>
      <w:r w:rsidR="00434454" w:rsidRPr="00A9698C">
        <w:rPr>
          <w:i w:val="0"/>
          <w:sz w:val="22"/>
          <w:szCs w:val="22"/>
        </w:rPr>
        <w:t>Сергєєнкової</w:t>
      </w:r>
      <w:proofErr w:type="spellEnd"/>
      <w:r w:rsidR="00434454" w:rsidRPr="00A9698C">
        <w:rPr>
          <w:i w:val="0"/>
          <w:sz w:val="22"/>
          <w:szCs w:val="22"/>
        </w:rPr>
        <w:t xml:space="preserve"> та інших. </w:t>
      </w:r>
      <w:r w:rsidR="00724B90" w:rsidRPr="00A9698C">
        <w:rPr>
          <w:i w:val="0"/>
          <w:kern w:val="36"/>
          <w:sz w:val="22"/>
          <w:szCs w:val="22"/>
        </w:rPr>
        <w:t>Педагогічні засади формування мотиваці</w:t>
      </w:r>
      <w:r w:rsidR="00A826DA" w:rsidRPr="00A9698C">
        <w:rPr>
          <w:i w:val="0"/>
          <w:kern w:val="36"/>
          <w:sz w:val="22"/>
          <w:szCs w:val="22"/>
        </w:rPr>
        <w:t>ї</w:t>
      </w:r>
      <w:r w:rsidR="00724B90" w:rsidRPr="00A9698C">
        <w:rPr>
          <w:i w:val="0"/>
          <w:kern w:val="36"/>
          <w:sz w:val="22"/>
          <w:szCs w:val="22"/>
        </w:rPr>
        <w:t xml:space="preserve"> навчальної діяльності майбутніх учителів математики </w:t>
      </w:r>
      <w:r w:rsidR="00A826DA" w:rsidRPr="00A9698C">
        <w:rPr>
          <w:i w:val="0"/>
          <w:kern w:val="36"/>
          <w:sz w:val="22"/>
          <w:szCs w:val="22"/>
        </w:rPr>
        <w:t>досліджували</w:t>
      </w:r>
      <w:r w:rsidR="00724B90" w:rsidRPr="00A9698C">
        <w:rPr>
          <w:i w:val="0"/>
          <w:kern w:val="36"/>
          <w:sz w:val="22"/>
          <w:szCs w:val="22"/>
        </w:rPr>
        <w:t xml:space="preserve"> </w:t>
      </w:r>
      <w:proofErr w:type="spellStart"/>
      <w:r w:rsidR="00724B90" w:rsidRPr="00A9698C">
        <w:rPr>
          <w:i w:val="0"/>
          <w:kern w:val="36"/>
          <w:sz w:val="22"/>
          <w:szCs w:val="22"/>
        </w:rPr>
        <w:t>Г. Миха</w:t>
      </w:r>
      <w:proofErr w:type="spellEnd"/>
      <w:r w:rsidR="00724B90" w:rsidRPr="00A9698C">
        <w:rPr>
          <w:i w:val="0"/>
          <w:kern w:val="36"/>
          <w:sz w:val="22"/>
          <w:szCs w:val="22"/>
        </w:rPr>
        <w:t xml:space="preserve">лін </w:t>
      </w:r>
      <w:r w:rsidR="00A826DA" w:rsidRPr="00A9698C">
        <w:rPr>
          <w:i w:val="0"/>
          <w:kern w:val="36"/>
          <w:sz w:val="22"/>
          <w:szCs w:val="22"/>
        </w:rPr>
        <w:t xml:space="preserve">і </w:t>
      </w:r>
      <w:proofErr w:type="spellStart"/>
      <w:r w:rsidR="00A826DA" w:rsidRPr="00A9698C">
        <w:rPr>
          <w:i w:val="0"/>
          <w:kern w:val="36"/>
          <w:sz w:val="22"/>
          <w:szCs w:val="22"/>
        </w:rPr>
        <w:t>О. Тома</w:t>
      </w:r>
      <w:proofErr w:type="spellEnd"/>
      <w:r w:rsidR="00A826DA" w:rsidRPr="00A9698C">
        <w:rPr>
          <w:i w:val="0"/>
          <w:kern w:val="36"/>
          <w:sz w:val="22"/>
          <w:szCs w:val="22"/>
        </w:rPr>
        <w:t>щук</w:t>
      </w:r>
      <w:r w:rsidR="00724B90" w:rsidRPr="00A9698C">
        <w:rPr>
          <w:i w:val="0"/>
          <w:kern w:val="36"/>
          <w:sz w:val="22"/>
          <w:szCs w:val="22"/>
        </w:rPr>
        <w:t xml:space="preserve">, </w:t>
      </w:r>
      <w:r w:rsidR="005F275C" w:rsidRPr="00A9698C">
        <w:rPr>
          <w:i w:val="0"/>
          <w:kern w:val="36"/>
          <w:sz w:val="22"/>
          <w:szCs w:val="22"/>
        </w:rPr>
        <w:t xml:space="preserve">їх професійну мотивацію – </w:t>
      </w:r>
      <w:proofErr w:type="spellStart"/>
      <w:r w:rsidR="00A826DA" w:rsidRPr="00A9698C">
        <w:rPr>
          <w:i w:val="0"/>
          <w:kern w:val="36"/>
          <w:sz w:val="22"/>
          <w:szCs w:val="22"/>
        </w:rPr>
        <w:t>Н. Ніколай</w:t>
      </w:r>
      <w:proofErr w:type="spellEnd"/>
      <w:r w:rsidR="00A826DA" w:rsidRPr="00A9698C">
        <w:rPr>
          <w:i w:val="0"/>
          <w:kern w:val="36"/>
          <w:sz w:val="22"/>
          <w:szCs w:val="22"/>
        </w:rPr>
        <w:t>чук</w:t>
      </w:r>
      <w:r w:rsidR="005F275C" w:rsidRPr="00A9698C">
        <w:rPr>
          <w:i w:val="0"/>
          <w:kern w:val="36"/>
          <w:sz w:val="22"/>
          <w:szCs w:val="22"/>
        </w:rPr>
        <w:t>. М</w:t>
      </w:r>
      <w:r w:rsidR="00724B90" w:rsidRPr="00A9698C">
        <w:rPr>
          <w:i w:val="0"/>
          <w:kern w:val="36"/>
          <w:sz w:val="22"/>
          <w:szCs w:val="22"/>
        </w:rPr>
        <w:t xml:space="preserve">отивацію, як один з найважливіших </w:t>
      </w:r>
      <w:r w:rsidR="005F275C" w:rsidRPr="00A9698C">
        <w:rPr>
          <w:i w:val="0"/>
          <w:kern w:val="36"/>
          <w:sz w:val="22"/>
          <w:szCs w:val="22"/>
        </w:rPr>
        <w:t>чинників</w:t>
      </w:r>
      <w:r w:rsidR="00724B90" w:rsidRPr="00A9698C">
        <w:rPr>
          <w:i w:val="0"/>
          <w:kern w:val="36"/>
          <w:sz w:val="22"/>
          <w:szCs w:val="22"/>
        </w:rPr>
        <w:t xml:space="preserve"> на шляху реалізації самостійної пізнавальної діяльності розглядав </w:t>
      </w:r>
      <w:proofErr w:type="spellStart"/>
      <w:r w:rsidR="00724B90" w:rsidRPr="00A9698C">
        <w:rPr>
          <w:i w:val="0"/>
          <w:kern w:val="36"/>
          <w:sz w:val="22"/>
          <w:szCs w:val="22"/>
        </w:rPr>
        <w:t>М. Солдате</w:t>
      </w:r>
      <w:proofErr w:type="spellEnd"/>
      <w:r w:rsidR="00724B90" w:rsidRPr="00A9698C">
        <w:rPr>
          <w:i w:val="0"/>
          <w:kern w:val="36"/>
          <w:sz w:val="22"/>
          <w:szCs w:val="22"/>
        </w:rPr>
        <w:t>нко</w:t>
      </w:r>
      <w:r w:rsidR="005F275C" w:rsidRPr="00A9698C">
        <w:rPr>
          <w:i w:val="0"/>
          <w:kern w:val="36"/>
          <w:sz w:val="22"/>
          <w:szCs w:val="22"/>
        </w:rPr>
        <w:t>. П</w:t>
      </w:r>
      <w:r w:rsidR="00724B90" w:rsidRPr="00A9698C">
        <w:rPr>
          <w:i w:val="0"/>
          <w:kern w:val="36"/>
          <w:sz w:val="22"/>
          <w:szCs w:val="22"/>
        </w:rPr>
        <w:t>сихологічні</w:t>
      </w:r>
      <w:r w:rsidR="005F275C" w:rsidRPr="00A9698C">
        <w:rPr>
          <w:i w:val="0"/>
          <w:kern w:val="36"/>
          <w:sz w:val="22"/>
          <w:szCs w:val="22"/>
        </w:rPr>
        <w:t xml:space="preserve"> </w:t>
      </w:r>
      <w:r w:rsidR="00724B90" w:rsidRPr="00A9698C">
        <w:rPr>
          <w:i w:val="0"/>
          <w:kern w:val="36"/>
          <w:sz w:val="22"/>
          <w:szCs w:val="22"/>
        </w:rPr>
        <w:t>питання організації самостійної роботи студентів у ВНЗ</w:t>
      </w:r>
      <w:r w:rsidR="005F275C" w:rsidRPr="00A9698C">
        <w:rPr>
          <w:i w:val="0"/>
          <w:kern w:val="36"/>
          <w:sz w:val="22"/>
          <w:szCs w:val="22"/>
        </w:rPr>
        <w:t xml:space="preserve"> </w:t>
      </w:r>
      <w:r w:rsidR="002455E8" w:rsidRPr="00A9698C">
        <w:rPr>
          <w:i w:val="0"/>
          <w:kern w:val="36"/>
          <w:sz w:val="22"/>
          <w:szCs w:val="22"/>
        </w:rPr>
        <w:t xml:space="preserve">є предметом особливої уваги для </w:t>
      </w:r>
      <w:proofErr w:type="spellStart"/>
      <w:r w:rsidR="002455E8" w:rsidRPr="00A9698C">
        <w:rPr>
          <w:i w:val="0"/>
          <w:kern w:val="36"/>
          <w:sz w:val="22"/>
          <w:szCs w:val="22"/>
        </w:rPr>
        <w:t>Є. За</w:t>
      </w:r>
      <w:proofErr w:type="spellEnd"/>
      <w:r w:rsidR="002455E8" w:rsidRPr="00A9698C">
        <w:rPr>
          <w:i w:val="0"/>
          <w:kern w:val="36"/>
          <w:sz w:val="22"/>
          <w:szCs w:val="22"/>
        </w:rPr>
        <w:t>іки</w:t>
      </w:r>
      <w:r w:rsidR="00434454" w:rsidRPr="00A9698C">
        <w:rPr>
          <w:i w:val="0"/>
          <w:kern w:val="36"/>
          <w:sz w:val="22"/>
          <w:szCs w:val="22"/>
        </w:rPr>
        <w:t>.</w:t>
      </w:r>
    </w:p>
    <w:p w:rsidR="0033077F" w:rsidRPr="00A9698C" w:rsidRDefault="006614C7" w:rsidP="00A826DA">
      <w:pPr>
        <w:spacing w:after="0" w:line="240" w:lineRule="auto"/>
        <w:ind w:firstLine="227"/>
        <w:jc w:val="both"/>
        <w:rPr>
          <w:rFonts w:ascii="Times New Roman" w:hAnsi="Times New Roman" w:cs="Times New Roman"/>
        </w:rPr>
      </w:pPr>
      <w:r>
        <w:rPr>
          <w:rFonts w:ascii="Times New Roman" w:hAnsi="Times New Roman" w:cs="Times New Roman"/>
          <w:b/>
        </w:rPr>
        <w:t xml:space="preserve">Метою </w:t>
      </w:r>
      <w:r w:rsidR="000C7759" w:rsidRPr="00A9698C">
        <w:rPr>
          <w:rFonts w:ascii="Times New Roman" w:hAnsi="Times New Roman" w:cs="Times New Roman"/>
        </w:rPr>
        <w:t xml:space="preserve">є дослідження питання </w:t>
      </w:r>
      <w:r w:rsidR="0055714C" w:rsidRPr="00A9698C">
        <w:rPr>
          <w:rFonts w:ascii="Times New Roman" w:hAnsi="Times New Roman" w:cs="Times New Roman"/>
        </w:rPr>
        <w:t>позитивної мотивації майбутніх учителів математики до самостійної роботи як однієї з умов формування їх культури самостійної роботи.</w:t>
      </w:r>
    </w:p>
    <w:p w:rsidR="000C7759" w:rsidRPr="00A9698C" w:rsidRDefault="0033077F" w:rsidP="000C7759">
      <w:pPr>
        <w:spacing w:after="0" w:line="240" w:lineRule="auto"/>
        <w:ind w:firstLine="227"/>
        <w:jc w:val="both"/>
        <w:rPr>
          <w:rFonts w:ascii="Times New Roman" w:hAnsi="Times New Roman" w:cs="Times New Roman"/>
        </w:rPr>
      </w:pPr>
      <w:r w:rsidRPr="00A9698C">
        <w:rPr>
          <w:rFonts w:ascii="Times New Roman" w:hAnsi="Times New Roman" w:cs="Times New Roman"/>
          <w:b/>
        </w:rPr>
        <w:t>Матер</w:t>
      </w:r>
      <w:r w:rsidR="006614C7">
        <w:rPr>
          <w:rFonts w:ascii="Times New Roman" w:hAnsi="Times New Roman" w:cs="Times New Roman"/>
          <w:b/>
        </w:rPr>
        <w:t>іали й методи</w:t>
      </w:r>
      <w:r w:rsidR="000C7759" w:rsidRPr="00A9698C">
        <w:rPr>
          <w:rFonts w:ascii="Times New Roman" w:hAnsi="Times New Roman" w:cs="Times New Roman"/>
          <w:b/>
        </w:rPr>
        <w:t xml:space="preserve">. </w:t>
      </w:r>
      <w:r w:rsidR="000C7759" w:rsidRPr="00A9698C">
        <w:rPr>
          <w:rFonts w:ascii="Times New Roman" w:hAnsi="Times New Roman" w:cs="Times New Roman"/>
        </w:rPr>
        <w:t>Педагоги В.</w:t>
      </w:r>
      <w:r w:rsidR="000C7759" w:rsidRPr="00A9698C">
        <w:rPr>
          <w:rFonts w:ascii="Times New Roman" w:hAnsi="Times New Roman" w:cs="Times New Roman"/>
          <w:lang w:val="en-US"/>
        </w:rPr>
        <w:t> </w:t>
      </w:r>
      <w:r w:rsidR="00091A2C" w:rsidRPr="00A9698C">
        <w:rPr>
          <w:rFonts w:ascii="Times New Roman" w:hAnsi="Times New Roman" w:cs="Times New Roman"/>
        </w:rPr>
        <w:t xml:space="preserve">Лозова, </w:t>
      </w:r>
      <w:proofErr w:type="spellStart"/>
      <w:r w:rsidR="00091A2C" w:rsidRPr="00A9698C">
        <w:rPr>
          <w:rFonts w:ascii="Times New Roman" w:hAnsi="Times New Roman" w:cs="Times New Roman"/>
        </w:rPr>
        <w:t>Л. Кнод</w:t>
      </w:r>
      <w:proofErr w:type="spellEnd"/>
      <w:r w:rsidR="00091A2C" w:rsidRPr="00A9698C">
        <w:rPr>
          <w:rFonts w:ascii="Times New Roman" w:hAnsi="Times New Roman" w:cs="Times New Roman"/>
        </w:rPr>
        <w:t>ель</w:t>
      </w:r>
      <w:r w:rsidR="000C7759" w:rsidRPr="00A9698C">
        <w:rPr>
          <w:rFonts w:ascii="Times New Roman" w:hAnsi="Times New Roman" w:cs="Times New Roman"/>
        </w:rPr>
        <w:t xml:space="preserve"> характеризують формування позитивної мотивації як одну з істотних умов, що забезпечує успішне здійснення студентом самостійної роботи. Водночас слід врахувати існуючі функції </w:t>
      </w:r>
      <w:r w:rsidR="000C7759" w:rsidRPr="00370E52">
        <w:rPr>
          <w:rFonts w:ascii="Times New Roman" w:hAnsi="Times New Roman" w:cs="Times New Roman"/>
        </w:rPr>
        <w:t>мотивації [</w:t>
      </w:r>
      <w:r w:rsidR="006100BB" w:rsidRPr="00370E52">
        <w:rPr>
          <w:rFonts w:ascii="Times New Roman" w:hAnsi="Times New Roman" w:cs="Times New Roman"/>
        </w:rPr>
        <w:t>7</w:t>
      </w:r>
      <w:r w:rsidR="000C7759" w:rsidRPr="00370E52">
        <w:rPr>
          <w:rFonts w:ascii="Times New Roman" w:hAnsi="Times New Roman" w:cs="Times New Roman"/>
        </w:rPr>
        <w:t xml:space="preserve">, </w:t>
      </w:r>
      <w:r w:rsidR="006100BB" w:rsidRPr="00370E52">
        <w:rPr>
          <w:rFonts w:ascii="Times New Roman" w:hAnsi="Times New Roman" w:cs="Times New Roman"/>
        </w:rPr>
        <w:t>с.</w:t>
      </w:r>
      <w:r w:rsidR="000C7759" w:rsidRPr="00370E52">
        <w:rPr>
          <w:rFonts w:ascii="Times New Roman" w:hAnsi="Times New Roman" w:cs="Times New Roman"/>
        </w:rPr>
        <w:t> 256].</w:t>
      </w:r>
      <w:r w:rsidR="000C7759" w:rsidRPr="00A9698C">
        <w:rPr>
          <w:rFonts w:ascii="Times New Roman" w:hAnsi="Times New Roman" w:cs="Times New Roman"/>
        </w:rPr>
        <w:t xml:space="preserve"> Спонукальна функція підводить студента до необхідності пізнавальної діяльності, організуюча (</w:t>
      </w:r>
      <w:proofErr w:type="spellStart"/>
      <w:r w:rsidR="000C7759" w:rsidRPr="00A9698C">
        <w:rPr>
          <w:rFonts w:ascii="Times New Roman" w:hAnsi="Times New Roman" w:cs="Times New Roman"/>
        </w:rPr>
        <w:t>структуруюча</w:t>
      </w:r>
      <w:proofErr w:type="spellEnd"/>
      <w:r w:rsidR="000C7759" w:rsidRPr="00A9698C">
        <w:rPr>
          <w:rFonts w:ascii="Times New Roman" w:hAnsi="Times New Roman" w:cs="Times New Roman"/>
        </w:rPr>
        <w:t xml:space="preserve">) – допомагає оптимально спрямувати пізнавальну діяльність за ступенем необхідності. </w:t>
      </w:r>
      <w:r w:rsidR="000C7759" w:rsidRPr="00A9698C">
        <w:rPr>
          <w:rFonts w:ascii="Times New Roman" w:hAnsi="Times New Roman" w:cs="Times New Roman"/>
          <w:iCs/>
        </w:rPr>
        <w:t>При цьому</w:t>
      </w:r>
      <w:r w:rsidR="000C7759" w:rsidRPr="00A9698C">
        <w:rPr>
          <w:rFonts w:ascii="Times New Roman" w:hAnsi="Times New Roman" w:cs="Times New Roman"/>
          <w:i/>
          <w:iCs/>
        </w:rPr>
        <w:t xml:space="preserve"> мотивація передбачає: </w:t>
      </w:r>
      <w:r w:rsidR="000C7759" w:rsidRPr="00A9698C">
        <w:rPr>
          <w:rFonts w:ascii="Times New Roman" w:hAnsi="Times New Roman" w:cs="Times New Roman"/>
        </w:rPr>
        <w:t>морально-психологічну стимуляцію навчальної діяльності, так званий «внутрішній двигун»; прагнення людини домагатися успіху в різних видах діяльності; пошук відповідей на запитання «чому?», «навіщо?», «заради чого?»</w:t>
      </w:r>
    </w:p>
    <w:p w:rsidR="000C7759" w:rsidRPr="00A9698C" w:rsidRDefault="000C7759" w:rsidP="000C7759">
      <w:pPr>
        <w:spacing w:after="0" w:line="240" w:lineRule="auto"/>
        <w:ind w:firstLine="227"/>
        <w:jc w:val="both"/>
        <w:rPr>
          <w:rFonts w:ascii="Times New Roman" w:hAnsi="Times New Roman" w:cs="Times New Roman"/>
          <w:bCs/>
        </w:rPr>
      </w:pPr>
      <w:r w:rsidRPr="00A9698C">
        <w:rPr>
          <w:rFonts w:ascii="Times New Roman" w:hAnsi="Times New Roman" w:cs="Times New Roman"/>
          <w:lang w:eastAsia="uk-UA"/>
        </w:rPr>
        <w:t xml:space="preserve">Самостійне мотивування і обґрунтування дій, здатність вбачати об’єктивну підставу </w:t>
      </w:r>
      <w:r w:rsidR="00370E52">
        <w:rPr>
          <w:rFonts w:ascii="Times New Roman" w:hAnsi="Times New Roman" w:cs="Times New Roman"/>
          <w:lang w:eastAsia="uk-UA"/>
        </w:rPr>
        <w:t>своїх</w:t>
      </w:r>
      <w:r w:rsidRPr="00A9698C">
        <w:rPr>
          <w:rFonts w:ascii="Times New Roman" w:hAnsi="Times New Roman" w:cs="Times New Roman"/>
          <w:lang w:eastAsia="uk-UA"/>
        </w:rPr>
        <w:t xml:space="preserve"> вчинків і приймати адекватні рішення, складати програму дій</w:t>
      </w:r>
      <w:r w:rsidR="00370E52">
        <w:rPr>
          <w:rFonts w:ascii="Times New Roman" w:hAnsi="Times New Roman" w:cs="Times New Roman"/>
          <w:lang w:eastAsia="uk-UA"/>
        </w:rPr>
        <w:t>,</w:t>
      </w:r>
      <w:r w:rsidRPr="00A9698C">
        <w:rPr>
          <w:rFonts w:ascii="Times New Roman" w:hAnsi="Times New Roman" w:cs="Times New Roman"/>
          <w:lang w:eastAsia="uk-UA"/>
        </w:rPr>
        <w:t xml:space="preserve"> виробляється внаслідок досвіду особистості, критичної оцінки зовнішніх впливів і в</w:t>
      </w:r>
      <w:r w:rsidR="00091A2C" w:rsidRPr="00A9698C">
        <w:rPr>
          <w:rFonts w:ascii="Times New Roman" w:hAnsi="Times New Roman" w:cs="Times New Roman"/>
          <w:lang w:eastAsia="uk-UA"/>
        </w:rPr>
        <w:t>ласних можливостей (</w:t>
      </w:r>
      <w:proofErr w:type="spellStart"/>
      <w:r w:rsidR="00091A2C" w:rsidRPr="00A9698C">
        <w:rPr>
          <w:rFonts w:ascii="Times New Roman" w:hAnsi="Times New Roman" w:cs="Times New Roman"/>
          <w:lang w:eastAsia="uk-UA"/>
        </w:rPr>
        <w:t>З. Курл</w:t>
      </w:r>
      <w:proofErr w:type="spellEnd"/>
      <w:r w:rsidR="00091A2C" w:rsidRPr="00A9698C">
        <w:rPr>
          <w:rFonts w:ascii="Times New Roman" w:hAnsi="Times New Roman" w:cs="Times New Roman"/>
          <w:lang w:eastAsia="uk-UA"/>
        </w:rPr>
        <w:t>янд)</w:t>
      </w:r>
      <w:r w:rsidRPr="00A9698C">
        <w:rPr>
          <w:rFonts w:ascii="Times New Roman" w:hAnsi="Times New Roman" w:cs="Times New Roman"/>
        </w:rPr>
        <w:t xml:space="preserve">. </w:t>
      </w:r>
      <w:r w:rsidRPr="00A9698C">
        <w:rPr>
          <w:rFonts w:ascii="Times New Roman" w:hAnsi="Times New Roman" w:cs="Times New Roman"/>
          <w:i/>
        </w:rPr>
        <w:t>С</w:t>
      </w:r>
      <w:r w:rsidRPr="00A9698C">
        <w:rPr>
          <w:rFonts w:ascii="Times New Roman" w:hAnsi="Times New Roman" w:cs="Times New Roman"/>
          <w:bCs/>
          <w:i/>
        </w:rPr>
        <w:t xml:space="preserve">тимулами до самостійної роботи можуть стати: </w:t>
      </w:r>
      <w:r w:rsidRPr="00A9698C">
        <w:rPr>
          <w:rFonts w:ascii="Times New Roman" w:hAnsi="Times New Roman" w:cs="Times New Roman"/>
          <w:bCs/>
        </w:rPr>
        <w:t>новизна навчального матеріалу; незвичайність подачі; практична значущість нових знань для життя, престижу; суперечливість матеріалу; оцінка; створення ситуації успіху; використання ігрових моментів, конкурсів, змагань; робота в парах або в малих групах; чергування різних видів діяльності; гідне ставлення до особистості студента, визнання його ділових та особистих якостей.</w:t>
      </w:r>
    </w:p>
    <w:p w:rsidR="000C7759" w:rsidRPr="00370E52" w:rsidRDefault="000C7759" w:rsidP="000C7759">
      <w:pPr>
        <w:spacing w:after="0" w:line="240" w:lineRule="auto"/>
        <w:ind w:firstLine="227"/>
        <w:jc w:val="both"/>
        <w:rPr>
          <w:rFonts w:ascii="Times New Roman" w:hAnsi="Times New Roman" w:cs="Times New Roman"/>
        </w:rPr>
      </w:pPr>
      <w:r w:rsidRPr="00A9698C">
        <w:rPr>
          <w:rFonts w:ascii="Times New Roman" w:hAnsi="Times New Roman" w:cs="Times New Roman"/>
        </w:rPr>
        <w:t>Опираючись на класифікацію мотивів</w:t>
      </w:r>
      <w:r w:rsidR="00091A2C" w:rsidRPr="00A9698C">
        <w:rPr>
          <w:rFonts w:ascii="Times New Roman" w:hAnsi="Times New Roman" w:cs="Times New Roman"/>
        </w:rPr>
        <w:t>: соціальні, пізнавальні і особистісні (за М. </w:t>
      </w:r>
      <w:proofErr w:type="spellStart"/>
      <w:r w:rsidR="00091A2C" w:rsidRPr="00A9698C">
        <w:rPr>
          <w:rFonts w:ascii="Times New Roman" w:hAnsi="Times New Roman" w:cs="Times New Roman"/>
        </w:rPr>
        <w:t>Артюшиною</w:t>
      </w:r>
      <w:proofErr w:type="spellEnd"/>
      <w:r w:rsidR="00091A2C" w:rsidRPr="00A9698C">
        <w:rPr>
          <w:rFonts w:ascii="Times New Roman" w:hAnsi="Times New Roman" w:cs="Times New Roman"/>
        </w:rPr>
        <w:t>) [</w:t>
      </w:r>
      <w:r w:rsidR="006100BB" w:rsidRPr="00A9698C">
        <w:rPr>
          <w:rFonts w:ascii="Times New Roman" w:hAnsi="Times New Roman" w:cs="Times New Roman"/>
        </w:rPr>
        <w:t>5</w:t>
      </w:r>
      <w:r w:rsidR="00091A2C" w:rsidRPr="00A9698C">
        <w:rPr>
          <w:rFonts w:ascii="Times New Roman" w:hAnsi="Times New Roman" w:cs="Times New Roman"/>
        </w:rPr>
        <w:t>, с. 117]</w:t>
      </w:r>
      <w:r w:rsidRPr="00A9698C">
        <w:rPr>
          <w:rFonts w:ascii="Times New Roman" w:hAnsi="Times New Roman" w:cs="Times New Roman"/>
        </w:rPr>
        <w:t xml:space="preserve"> і виходячи з того, що мотиви навчальної діяльності студентів поділяються на внутрішні і зовнішні (</w:t>
      </w:r>
      <w:proofErr w:type="spellStart"/>
      <w:r w:rsidRPr="00A9698C">
        <w:rPr>
          <w:rFonts w:ascii="Times New Roman" w:hAnsi="Times New Roman" w:cs="Times New Roman"/>
        </w:rPr>
        <w:t>З. Слєпк</w:t>
      </w:r>
      <w:proofErr w:type="spellEnd"/>
      <w:r w:rsidRPr="00A9698C">
        <w:rPr>
          <w:rFonts w:ascii="Times New Roman" w:hAnsi="Times New Roman" w:cs="Times New Roman"/>
        </w:rPr>
        <w:t>ань) [</w:t>
      </w:r>
      <w:r w:rsidR="006100BB" w:rsidRPr="00A9698C">
        <w:rPr>
          <w:rFonts w:ascii="Times New Roman" w:hAnsi="Times New Roman" w:cs="Times New Roman"/>
        </w:rPr>
        <w:t>6</w:t>
      </w:r>
      <w:r w:rsidRPr="00A9698C">
        <w:rPr>
          <w:rFonts w:ascii="Times New Roman" w:hAnsi="Times New Roman" w:cs="Times New Roman"/>
        </w:rPr>
        <w:t xml:space="preserve">, С. 66], до внутрішніх мотивів самостійної роботи майбутніх учителів </w:t>
      </w:r>
      <w:r w:rsidRPr="00A9698C">
        <w:rPr>
          <w:rFonts w:ascii="Times New Roman" w:hAnsi="Times New Roman" w:cs="Times New Roman"/>
        </w:rPr>
        <w:lastRenderedPageBreak/>
        <w:t>математики віднесемо формування пізнавальних мотивів як провідних, оскільки вони мають великий позитивний вплив на суспільну значущість навчання: пов’язані з потребою у нових знаннях і відображають значення такої діяльності задля оволодіння майбутньою професією. Прагнення глибоко осмислити навчальний матеріал, інтерес до теорій та закономірностей, до конкретних фактів та подій переплітається з бажанням бут</w:t>
      </w:r>
      <w:r w:rsidR="00091A2C" w:rsidRPr="00A9698C">
        <w:rPr>
          <w:rFonts w:ascii="Times New Roman" w:hAnsi="Times New Roman" w:cs="Times New Roman"/>
        </w:rPr>
        <w:t>и висококваліфікованим фахівцем,</w:t>
      </w:r>
      <w:r w:rsidRPr="00A9698C">
        <w:rPr>
          <w:rFonts w:ascii="Times New Roman" w:hAnsi="Times New Roman" w:cs="Times New Roman"/>
        </w:rPr>
        <w:t xml:space="preserve"> розвинутою, культурною людиною</w:t>
      </w:r>
      <w:r w:rsidR="00091A2C" w:rsidRPr="00A9698C">
        <w:rPr>
          <w:rFonts w:ascii="Times New Roman" w:hAnsi="Times New Roman" w:cs="Times New Roman"/>
        </w:rPr>
        <w:t>,</w:t>
      </w:r>
      <w:r w:rsidRPr="00A9698C">
        <w:rPr>
          <w:rFonts w:ascii="Times New Roman" w:hAnsi="Times New Roman" w:cs="Times New Roman"/>
        </w:rPr>
        <w:t xml:space="preserve"> приносити реальну користь суспільству своєю працею. Тому особливого значення у формуванні культури самостійної роботи майбутнього учителя математики набуває трансформація пізнавальних мотивів у професійні мотиви майбутнього фахівця. Зовнішні мотиви зорієнтовані на цінності, що стосуються наслідків діяльності студента під час самостійної роботи: матеріального заохочення (стипендія), авторитету серед однокурсників; звички сумлінно виконувати будь-яку справу; майбутня відповідь на практичному і семінарському заняття</w:t>
      </w:r>
      <w:r w:rsidR="00091A2C" w:rsidRPr="00A9698C">
        <w:rPr>
          <w:rFonts w:ascii="Times New Roman" w:hAnsi="Times New Roman" w:cs="Times New Roman"/>
        </w:rPr>
        <w:t>х</w:t>
      </w:r>
      <w:r w:rsidRPr="00A9698C">
        <w:rPr>
          <w:rFonts w:ascii="Times New Roman" w:hAnsi="Times New Roman" w:cs="Times New Roman"/>
        </w:rPr>
        <w:t xml:space="preserve">, колоквіумі, заліку та екзамені; мотиви уникнення невдач і покарання, неприємностей і критики внаслідок невиконання поставлених завдань. </w:t>
      </w:r>
      <w:proofErr w:type="spellStart"/>
      <w:r w:rsidRPr="00A9698C">
        <w:rPr>
          <w:rFonts w:ascii="Times New Roman" w:hAnsi="Times New Roman" w:cs="Times New Roman"/>
        </w:rPr>
        <w:t>М. Солдате</w:t>
      </w:r>
      <w:proofErr w:type="spellEnd"/>
      <w:r w:rsidRPr="00A9698C">
        <w:rPr>
          <w:rFonts w:ascii="Times New Roman" w:hAnsi="Times New Roman" w:cs="Times New Roman"/>
        </w:rPr>
        <w:t xml:space="preserve">нко одним із шляхів формування мотивації учіння студентів педагогічного ВНЗ визначає посилення їх творчого потенціалу за рахунок високого рівня навчально-методичного забезпечення, ознайомлення з інноваційними ідеями, створення відповідних умов для самостійної навчально-пізнавальної </w:t>
      </w:r>
      <w:r w:rsidRPr="00370E52">
        <w:rPr>
          <w:rFonts w:ascii="Times New Roman" w:hAnsi="Times New Roman" w:cs="Times New Roman"/>
        </w:rPr>
        <w:t>діяльності</w:t>
      </w:r>
      <w:r w:rsidR="00370E52" w:rsidRPr="00370E52">
        <w:rPr>
          <w:rFonts w:ascii="Times New Roman" w:hAnsi="Times New Roman" w:cs="Times New Roman"/>
        </w:rPr>
        <w:t xml:space="preserve"> [7, с. 255-260]</w:t>
      </w:r>
      <w:r w:rsidRPr="00370E52">
        <w:rPr>
          <w:rFonts w:ascii="Times New Roman" w:hAnsi="Times New Roman" w:cs="Times New Roman"/>
        </w:rPr>
        <w:t>.</w:t>
      </w:r>
    </w:p>
    <w:p w:rsidR="000C7759" w:rsidRPr="00A9698C" w:rsidRDefault="000C7759" w:rsidP="000C7759">
      <w:pPr>
        <w:spacing w:after="0" w:line="240" w:lineRule="auto"/>
        <w:ind w:firstLine="227"/>
        <w:jc w:val="both"/>
        <w:rPr>
          <w:rFonts w:ascii="Times New Roman" w:hAnsi="Times New Roman" w:cs="Times New Roman"/>
        </w:rPr>
      </w:pPr>
      <w:r w:rsidRPr="00370E52">
        <w:rPr>
          <w:rFonts w:ascii="Times New Roman" w:hAnsi="Times New Roman" w:cs="Times New Roman"/>
        </w:rPr>
        <w:t xml:space="preserve">Зазвичай будь-яка діяльність є </w:t>
      </w:r>
      <w:proofErr w:type="spellStart"/>
      <w:r w:rsidRPr="00370E52">
        <w:rPr>
          <w:rFonts w:ascii="Times New Roman" w:hAnsi="Times New Roman" w:cs="Times New Roman"/>
        </w:rPr>
        <w:t>полімотивованою</w:t>
      </w:r>
      <w:proofErr w:type="spellEnd"/>
      <w:r w:rsidRPr="00A9698C">
        <w:rPr>
          <w:rFonts w:ascii="Times New Roman" w:hAnsi="Times New Roman" w:cs="Times New Roman"/>
        </w:rPr>
        <w:t xml:space="preserve"> (</w:t>
      </w:r>
      <w:proofErr w:type="spellStart"/>
      <w:r w:rsidRPr="00A9698C">
        <w:rPr>
          <w:rFonts w:ascii="Times New Roman" w:hAnsi="Times New Roman" w:cs="Times New Roman"/>
        </w:rPr>
        <w:t>С. За</w:t>
      </w:r>
      <w:proofErr w:type="spellEnd"/>
      <w:r w:rsidRPr="00A9698C">
        <w:rPr>
          <w:rFonts w:ascii="Times New Roman" w:hAnsi="Times New Roman" w:cs="Times New Roman"/>
        </w:rPr>
        <w:t xml:space="preserve">нюк, </w:t>
      </w:r>
      <w:proofErr w:type="spellStart"/>
      <w:r w:rsidRPr="00A9698C">
        <w:rPr>
          <w:rFonts w:ascii="Times New Roman" w:hAnsi="Times New Roman" w:cs="Times New Roman"/>
        </w:rPr>
        <w:t>Є. За</w:t>
      </w:r>
      <w:proofErr w:type="spellEnd"/>
      <w:r w:rsidRPr="00A9698C">
        <w:rPr>
          <w:rFonts w:ascii="Times New Roman" w:hAnsi="Times New Roman" w:cs="Times New Roman"/>
        </w:rPr>
        <w:t xml:space="preserve">іка), тобто </w:t>
      </w:r>
      <w:r w:rsidR="00370E52">
        <w:rPr>
          <w:rFonts w:ascii="Times New Roman" w:hAnsi="Times New Roman" w:cs="Times New Roman"/>
        </w:rPr>
        <w:t>спричиняється</w:t>
      </w:r>
      <w:r w:rsidRPr="00A9698C">
        <w:rPr>
          <w:rFonts w:ascii="Times New Roman" w:hAnsi="Times New Roman" w:cs="Times New Roman"/>
        </w:rPr>
        <w:t xml:space="preserve"> відразу декількома мотивами. Серед цих мотивів найчастіше можна виділити один провідний, інші ж є другорядними. У процесі динаміки і розвитку діяльності співвідношення між ними можуть змінюватися: так, на одному з етапів її протікання мотив, що спершу був другорядним, може стати провідним, і навпаки. При цьому «доля» таких мотиваційних перебудов багато в чому пов’язана з багатством предметного змісту</w:t>
      </w:r>
      <w:r w:rsidR="00370E52">
        <w:rPr>
          <w:rFonts w:ascii="Times New Roman" w:hAnsi="Times New Roman" w:cs="Times New Roman"/>
        </w:rPr>
        <w:t xml:space="preserve"> діяльності. Як вказує </w:t>
      </w:r>
      <w:proofErr w:type="spellStart"/>
      <w:r w:rsidR="00370E52">
        <w:rPr>
          <w:rFonts w:ascii="Times New Roman" w:hAnsi="Times New Roman" w:cs="Times New Roman"/>
        </w:rPr>
        <w:t>Є. За</w:t>
      </w:r>
      <w:proofErr w:type="spellEnd"/>
      <w:r w:rsidR="00370E52">
        <w:rPr>
          <w:rFonts w:ascii="Times New Roman" w:hAnsi="Times New Roman" w:cs="Times New Roman"/>
        </w:rPr>
        <w:t>іка</w:t>
      </w:r>
      <w:r w:rsidRPr="00A9698C">
        <w:rPr>
          <w:rFonts w:ascii="Times New Roman" w:hAnsi="Times New Roman" w:cs="Times New Roman"/>
        </w:rPr>
        <w:t xml:space="preserve">, у використанні такої закономірності під час організації аудиторної та </w:t>
      </w:r>
      <w:proofErr w:type="spellStart"/>
      <w:r w:rsidRPr="00A9698C">
        <w:rPr>
          <w:rFonts w:ascii="Times New Roman" w:hAnsi="Times New Roman" w:cs="Times New Roman"/>
        </w:rPr>
        <w:t>позааудиторної</w:t>
      </w:r>
      <w:proofErr w:type="spellEnd"/>
      <w:r w:rsidRPr="00A9698C">
        <w:rPr>
          <w:rFonts w:ascii="Times New Roman" w:hAnsi="Times New Roman" w:cs="Times New Roman"/>
        </w:rPr>
        <w:t xml:space="preserve"> самостійної роботи студентів, полягає принцип «динамічної </w:t>
      </w:r>
      <w:proofErr w:type="spellStart"/>
      <w:r w:rsidRPr="00A9698C">
        <w:rPr>
          <w:rFonts w:ascii="Times New Roman" w:hAnsi="Times New Roman" w:cs="Times New Roman"/>
        </w:rPr>
        <w:t>полімотиваціі</w:t>
      </w:r>
      <w:proofErr w:type="spellEnd"/>
      <w:r w:rsidRPr="00A9698C">
        <w:rPr>
          <w:rFonts w:ascii="Times New Roman" w:hAnsi="Times New Roman" w:cs="Times New Roman"/>
        </w:rPr>
        <w:t>»</w:t>
      </w:r>
      <w:r w:rsidR="00370E52">
        <w:rPr>
          <w:rFonts w:ascii="Times New Roman" w:hAnsi="Times New Roman" w:cs="Times New Roman"/>
        </w:rPr>
        <w:t xml:space="preserve"> </w:t>
      </w:r>
      <w:r w:rsidR="00370E52" w:rsidRPr="00A9698C">
        <w:rPr>
          <w:rFonts w:ascii="Times New Roman" w:hAnsi="Times New Roman" w:cs="Times New Roman"/>
          <w:u w:val="single"/>
        </w:rPr>
        <w:t>[</w:t>
      </w:r>
      <w:r w:rsidR="00370E52" w:rsidRPr="00A9698C">
        <w:rPr>
          <w:rFonts w:ascii="Times New Roman" w:hAnsi="Times New Roman" w:cs="Times New Roman"/>
        </w:rPr>
        <w:t>2</w:t>
      </w:r>
      <w:r w:rsidR="0093431C">
        <w:rPr>
          <w:rFonts w:ascii="Times New Roman" w:hAnsi="Times New Roman" w:cs="Times New Roman"/>
        </w:rPr>
        <w:t>, с. 16</w:t>
      </w:r>
      <w:r w:rsidR="00370E52">
        <w:rPr>
          <w:rFonts w:ascii="Times New Roman" w:hAnsi="Times New Roman" w:cs="Times New Roman"/>
        </w:rPr>
        <w:t>]</w:t>
      </w:r>
      <w:r w:rsidRPr="00A9698C">
        <w:rPr>
          <w:rFonts w:ascii="Times New Roman" w:hAnsi="Times New Roman" w:cs="Times New Roman"/>
        </w:rPr>
        <w:t>. Використання цього принципу полягає в тому, що студент розпочинає виконання конкретної самостійної роботи, опираючись на вже наявні у нього сильні мотиви, наприклад зовнішні (прагнення до самоствердження, бажання спілкування, спрямованість на вирішення особистих проблем тощо) та внутрішні (існуючі навчальні-пізнавальні інтереси). Потім, у процесі діяльності, завдяки підбору її змісту та організації процесу, забезпечується головне: створюються сприятливі передумови для переходу внутрішніх (пізнавальних, а далі і професійних) мотивів з рангу другорядних (у такій позиції вони присутні у більшості студентів) в ранг провідних. При цьому виходимо з визнання того, що практично будь-якого студента можна зацікавити деяким мотивом (адже абсолютно ні на що не мотивованих людей немає). У міру набуття студентами досвіду участі в такий спосіб організованій навчально-пізнавальної діяльності</w:t>
      </w:r>
      <w:r w:rsidR="00091A2C" w:rsidRPr="00A9698C">
        <w:rPr>
          <w:rFonts w:ascii="Times New Roman" w:hAnsi="Times New Roman" w:cs="Times New Roman"/>
        </w:rPr>
        <w:t xml:space="preserve"> під час</w:t>
      </w:r>
      <w:r w:rsidRPr="00A9698C">
        <w:rPr>
          <w:rFonts w:ascii="Times New Roman" w:hAnsi="Times New Roman" w:cs="Times New Roman"/>
        </w:rPr>
        <w:t xml:space="preserve"> самостійної роботи внутрішні мотиви поступово підсилюються все вагомішими фактичними результатами і підкріплюються все досконалішими способами їх досягнення. Створюючи для закріплення таких мотивів спеціальні зовнішні умови, формулюючи нові цілі і задаючи нові способи діяльності, викладач забезпечує сприятливі передумови для їх посилення і закріплення як провідних. Подібне включення в самостійну роботу може відбуватися через «пов’язування» змісту досліджуваного предмета з уже наявними у студента інтересами або постановка конкретно-наукових чи навчальних завдань, співвіднесених з майбутньою спеціальністю учителя.</w:t>
      </w:r>
    </w:p>
    <w:p w:rsidR="000C7759" w:rsidRPr="00A9698C" w:rsidRDefault="000C7759" w:rsidP="000C7759">
      <w:pPr>
        <w:spacing w:after="0" w:line="240" w:lineRule="auto"/>
        <w:ind w:firstLine="227"/>
        <w:jc w:val="both"/>
        <w:rPr>
          <w:rFonts w:ascii="Times New Roman" w:hAnsi="Times New Roman" w:cs="Times New Roman"/>
        </w:rPr>
      </w:pPr>
      <w:r w:rsidRPr="00A9698C">
        <w:rPr>
          <w:rFonts w:ascii="Times New Roman" w:hAnsi="Times New Roman" w:cs="Times New Roman"/>
        </w:rPr>
        <w:t xml:space="preserve">З точки зору принципу динамічної </w:t>
      </w:r>
      <w:proofErr w:type="spellStart"/>
      <w:r w:rsidRPr="00A9698C">
        <w:rPr>
          <w:rFonts w:ascii="Times New Roman" w:hAnsi="Times New Roman" w:cs="Times New Roman"/>
        </w:rPr>
        <w:t>полімотивації</w:t>
      </w:r>
      <w:proofErr w:type="spellEnd"/>
      <w:r w:rsidRPr="00A9698C">
        <w:rPr>
          <w:rFonts w:ascii="Times New Roman" w:hAnsi="Times New Roman" w:cs="Times New Roman"/>
        </w:rPr>
        <w:t xml:space="preserve"> в організації самостійної роботи, на початкових етапах корисні і такі зовнішні спонукання як оцінка, визначення кінцевого терміну кожного етапу самостійної роботи, необхідність здати звіт, здійснити захист проекту тощо. Їх мета – у процесі самостійної роботи посилити провідні внутрішні мотиви діяльності студентів.</w:t>
      </w:r>
    </w:p>
    <w:p w:rsidR="000C7759" w:rsidRPr="00A9698C" w:rsidRDefault="000C7759" w:rsidP="000C7759">
      <w:pPr>
        <w:shd w:val="clear" w:color="auto" w:fill="FFFFFF"/>
        <w:spacing w:after="0" w:line="240" w:lineRule="auto"/>
        <w:ind w:firstLine="227"/>
        <w:jc w:val="both"/>
        <w:rPr>
          <w:rFonts w:ascii="Times New Roman" w:hAnsi="Times New Roman" w:cs="Times New Roman"/>
          <w:lang w:eastAsia="uk-UA"/>
        </w:rPr>
      </w:pPr>
      <w:r w:rsidRPr="00A9698C">
        <w:rPr>
          <w:rFonts w:ascii="Times New Roman" w:hAnsi="Times New Roman" w:cs="Times New Roman"/>
          <w:lang w:eastAsia="uk-UA"/>
        </w:rPr>
        <w:t>Існує й інша точка зору щодо формування у студентів потреб і мотивів до активної самостійної роботи. Значно ефективнішим способом формування у майбутніх учителів математики потреби і позитивної мотивації до самостійної роботи є розвиток пізнавального інтересу до дисципліни, що вивчається, процесу оволодіння нею. Діяльність, що має у своїй основі глибокий інтерес не лише до результату, а й до її процесуальних компонентів, найпродуктивніша, адже саме від неї особистість має найбільше задоволення.</w:t>
      </w:r>
      <w:r w:rsidR="00091A2C" w:rsidRPr="00A9698C">
        <w:rPr>
          <w:rFonts w:ascii="Times New Roman" w:hAnsi="Times New Roman" w:cs="Times New Roman"/>
          <w:lang w:eastAsia="uk-UA"/>
        </w:rPr>
        <w:t xml:space="preserve"> </w:t>
      </w:r>
      <w:proofErr w:type="spellStart"/>
      <w:r w:rsidR="00091A2C" w:rsidRPr="00A9698C">
        <w:rPr>
          <w:rFonts w:ascii="Times New Roman" w:hAnsi="Times New Roman" w:cs="Times New Roman"/>
          <w:lang w:eastAsia="uk-UA"/>
        </w:rPr>
        <w:t>В</w:t>
      </w:r>
      <w:r w:rsidRPr="00A9698C">
        <w:rPr>
          <w:rFonts w:ascii="Times New Roman" w:hAnsi="Times New Roman" w:cs="Times New Roman"/>
          <w:lang w:eastAsia="uk-UA"/>
        </w:rPr>
        <w:t>икладач</w:t>
      </w:r>
      <w:r w:rsidR="00091A2C" w:rsidRPr="00A9698C">
        <w:rPr>
          <w:rFonts w:ascii="Times New Roman" w:hAnsi="Times New Roman" w:cs="Times New Roman"/>
          <w:lang w:eastAsia="uk-UA"/>
        </w:rPr>
        <w:t>зі</w:t>
      </w:r>
      <w:proofErr w:type="spellEnd"/>
      <w:r w:rsidR="00091A2C" w:rsidRPr="00A9698C">
        <w:rPr>
          <w:rFonts w:ascii="Times New Roman" w:hAnsi="Times New Roman" w:cs="Times New Roman"/>
          <w:lang w:eastAsia="uk-UA"/>
        </w:rPr>
        <w:t xml:space="preserve"> свого боку</w:t>
      </w:r>
      <w:r w:rsidRPr="00A9698C">
        <w:rPr>
          <w:rFonts w:ascii="Times New Roman" w:hAnsi="Times New Roman" w:cs="Times New Roman"/>
          <w:lang w:eastAsia="uk-UA"/>
        </w:rPr>
        <w:t xml:space="preserve"> повинен викликати інтерес до навчальної дисципліни, її змісту та значення для майбутньої професійної діяльності (</w:t>
      </w:r>
      <w:proofErr w:type="spellStart"/>
      <w:r w:rsidRPr="00A9698C">
        <w:rPr>
          <w:rFonts w:ascii="Times New Roman" w:hAnsi="Times New Roman" w:cs="Times New Roman"/>
          <w:lang w:eastAsia="uk-UA"/>
        </w:rPr>
        <w:t>Т. Тур</w:t>
      </w:r>
      <w:proofErr w:type="spellEnd"/>
      <w:r w:rsidRPr="00A9698C">
        <w:rPr>
          <w:rFonts w:ascii="Times New Roman" w:hAnsi="Times New Roman" w:cs="Times New Roman"/>
          <w:lang w:eastAsia="uk-UA"/>
        </w:rPr>
        <w:t>кот).</w:t>
      </w:r>
    </w:p>
    <w:p w:rsidR="000C7759" w:rsidRPr="00A9698C" w:rsidRDefault="000C7759" w:rsidP="000C7759">
      <w:pPr>
        <w:spacing w:after="0" w:line="240" w:lineRule="auto"/>
        <w:ind w:firstLine="227"/>
        <w:jc w:val="both"/>
        <w:rPr>
          <w:rFonts w:ascii="Times New Roman" w:hAnsi="Times New Roman" w:cs="Times New Roman"/>
        </w:rPr>
      </w:pPr>
      <w:r w:rsidRPr="00A9698C">
        <w:rPr>
          <w:rFonts w:ascii="Times New Roman" w:hAnsi="Times New Roman" w:cs="Times New Roman"/>
        </w:rPr>
        <w:t xml:space="preserve">Слід підкреслити, що основна мета активізації, включення і використання широкого кола різноманітних мотивів і зовнішніх спонукань – залучення студента до самостійної роботи. У процесі її здійснення спостерігається поява або посилення пізнавальних, а потім і професійних мотивів, які і є справжнім рушієм самостійної роботи. </w:t>
      </w:r>
      <w:r w:rsidRPr="00A9698C">
        <w:rPr>
          <w:rFonts w:ascii="Times New Roman" w:hAnsi="Times New Roman" w:cs="Times New Roman"/>
          <w:lang w:eastAsia="uk-UA"/>
        </w:rPr>
        <w:t xml:space="preserve">Вони виявляються в розумінні студентом професійної значущості для навчання виконуваної роботи, здійснюють психологічне налаштування студента на </w:t>
      </w:r>
      <w:r w:rsidRPr="00A9698C">
        <w:rPr>
          <w:rFonts w:ascii="Times New Roman" w:hAnsi="Times New Roman" w:cs="Times New Roman"/>
          <w:lang w:eastAsia="uk-UA"/>
        </w:rPr>
        <w:lastRenderedPageBreak/>
        <w:t xml:space="preserve">важливість подібної діяльності як у плані професійної підготовки, так і щодо розширення кругозору, ерудиції майбутнього фахівця. </w:t>
      </w:r>
    </w:p>
    <w:p w:rsidR="000C7759" w:rsidRPr="00A9698C" w:rsidRDefault="000C7759" w:rsidP="000C7759">
      <w:pPr>
        <w:spacing w:after="0" w:line="240" w:lineRule="auto"/>
        <w:ind w:firstLine="227"/>
        <w:jc w:val="both"/>
        <w:rPr>
          <w:rFonts w:ascii="Times New Roman" w:hAnsi="Times New Roman" w:cs="Times New Roman"/>
          <w:lang w:eastAsia="uk-UA"/>
        </w:rPr>
      </w:pPr>
      <w:r w:rsidRPr="00A9698C">
        <w:rPr>
          <w:rFonts w:ascii="Times New Roman" w:hAnsi="Times New Roman" w:cs="Times New Roman"/>
          <w:lang w:eastAsia="uk-UA"/>
        </w:rPr>
        <w:t xml:space="preserve">Зазначимо, що контроль самостійної роботи студентів як чинник зовнішньої мотивації, не повинен бути самоціллю лише для викладача. Результати виконання самостійної роботи, включені у показники поточної успішності, у білети і питання на заліку (екзамені), від оцінок яких залежить рейтинг студента, його підсумкова оцінка також є мотивуючим </w:t>
      </w:r>
      <w:r w:rsidR="00091A2C" w:rsidRPr="00A9698C">
        <w:rPr>
          <w:rFonts w:ascii="Times New Roman" w:hAnsi="Times New Roman" w:cs="Times New Roman"/>
          <w:lang w:eastAsia="uk-UA"/>
        </w:rPr>
        <w:t>чинником</w:t>
      </w:r>
      <w:r w:rsidRPr="00A9698C">
        <w:rPr>
          <w:rFonts w:ascii="Times New Roman" w:hAnsi="Times New Roman" w:cs="Times New Roman"/>
          <w:lang w:eastAsia="uk-UA"/>
        </w:rPr>
        <w:t xml:space="preserve"> освітньої діяльності майбутнього учителя математики. При цьому важливо прагнути до того, щоб на початкових курсах самостійна робота ставила за мету розширення і закріплення знань і умінь, що здобуваються студентом на традиційних формах занять, розкривала їх пізнавальні здібності, розвивала компетентності тощо. На старших курсах самостійна робота повинна сприяти розвитку творчого потенціалу майбутнього учителя математики, створювати підґрунтя для його майбутньої професійної діяльності. Завдання можуть мати індивідуальний, груповий чи комплексний характер. Однак контроль виконання самостійної роботи, звіт повинні бути індивідуальними і враховувати особистісні можливості конкретного студента та його схильності.</w:t>
      </w:r>
    </w:p>
    <w:p w:rsidR="000C7759" w:rsidRPr="00A9698C" w:rsidRDefault="000C7759" w:rsidP="000C7759">
      <w:pPr>
        <w:spacing w:after="0" w:line="240" w:lineRule="auto"/>
        <w:ind w:firstLine="227"/>
        <w:jc w:val="both"/>
        <w:rPr>
          <w:rFonts w:ascii="Times New Roman" w:hAnsi="Times New Roman" w:cs="Times New Roman"/>
        </w:rPr>
      </w:pPr>
      <w:r w:rsidRPr="00A9698C">
        <w:rPr>
          <w:rFonts w:ascii="Times New Roman" w:hAnsi="Times New Roman" w:cs="Times New Roman"/>
        </w:rPr>
        <w:t xml:space="preserve">Мотив як спонукальна причина діяльності проявляться під час самостійної роботи у вигляді ставлення студента до сукупності дій, в результаті яких формуються компетентності певного рівня. Під час самостійної роботи студент повинен бути налаштований на ефективний процес пізнання, мати в цьому особисту зацікавленість, розуміти, що й навіщо він виконуватиме. Без виникнення цих мотивів, без позитивної мотивації навчальної діяльності пізнання не може принести високий результат. </w:t>
      </w:r>
      <w:r w:rsidR="006100BB" w:rsidRPr="00A9698C">
        <w:rPr>
          <w:rFonts w:ascii="Times New Roman" w:hAnsi="Times New Roman" w:cs="Times New Roman"/>
        </w:rPr>
        <w:t>Д</w:t>
      </w:r>
      <w:r w:rsidRPr="00A9698C">
        <w:rPr>
          <w:rFonts w:ascii="Times New Roman" w:hAnsi="Times New Roman" w:cs="Times New Roman"/>
        </w:rPr>
        <w:t xml:space="preserve">ля більшості авторів мотив є одним із найважливіших компонентів діяльності, виконує функцію </w:t>
      </w:r>
      <w:proofErr w:type="spellStart"/>
      <w:r w:rsidRPr="00A9698C">
        <w:rPr>
          <w:rFonts w:ascii="Times New Roman" w:hAnsi="Times New Roman" w:cs="Times New Roman"/>
        </w:rPr>
        <w:t>смислоутворення</w:t>
      </w:r>
      <w:proofErr w:type="spellEnd"/>
      <w:r w:rsidRPr="00A9698C">
        <w:rPr>
          <w:rFonts w:ascii="Times New Roman" w:hAnsi="Times New Roman" w:cs="Times New Roman"/>
        </w:rPr>
        <w:t>, оскільки зі зміною мотиву змінюється й сама діяльність. Окремі складові діяльності відповідають елементам мотиваційної сфери, функціонально та генетично пов’язані з ними.</w:t>
      </w:r>
    </w:p>
    <w:p w:rsidR="000C7759" w:rsidRPr="00A9698C" w:rsidRDefault="000C7759" w:rsidP="000C7759">
      <w:pPr>
        <w:pStyle w:val="a4"/>
        <w:spacing w:line="240" w:lineRule="auto"/>
        <w:ind w:firstLine="227"/>
        <w:jc w:val="both"/>
        <w:rPr>
          <w:i w:val="0"/>
          <w:sz w:val="22"/>
          <w:szCs w:val="22"/>
        </w:rPr>
      </w:pPr>
      <w:r w:rsidRPr="00A9698C">
        <w:rPr>
          <w:bCs/>
          <w:i w:val="0"/>
          <w:kern w:val="24"/>
          <w:sz w:val="22"/>
          <w:szCs w:val="22"/>
          <w:lang w:eastAsia="uk-UA"/>
        </w:rPr>
        <w:t>Сукупність запропонованих нами методів і практичних рекомендацій допоможе сформувати позитивну мотивацію до самостійної роботи у майбутніх учителів математики.</w:t>
      </w:r>
    </w:p>
    <w:p w:rsidR="000C7759" w:rsidRPr="00A9698C" w:rsidRDefault="000C7759" w:rsidP="000C7759">
      <w:pPr>
        <w:spacing w:after="0" w:line="240" w:lineRule="auto"/>
        <w:ind w:firstLine="227"/>
        <w:jc w:val="both"/>
        <w:rPr>
          <w:rFonts w:ascii="Times New Roman" w:hAnsi="Times New Roman" w:cs="Times New Roman"/>
        </w:rPr>
      </w:pPr>
      <w:r w:rsidRPr="00A9698C">
        <w:rPr>
          <w:rFonts w:ascii="Times New Roman" w:hAnsi="Times New Roman" w:cs="Times New Roman"/>
          <w:bCs/>
        </w:rPr>
        <w:t xml:space="preserve">Виділимо такі </w:t>
      </w:r>
      <w:r w:rsidRPr="00A9698C">
        <w:rPr>
          <w:rFonts w:ascii="Times New Roman" w:hAnsi="Times New Roman" w:cs="Times New Roman"/>
          <w:bCs/>
          <w:i/>
        </w:rPr>
        <w:t>методи</w:t>
      </w:r>
      <w:r w:rsidRPr="00A9698C">
        <w:rPr>
          <w:rFonts w:ascii="Times New Roman" w:hAnsi="Times New Roman" w:cs="Times New Roman"/>
          <w:bCs/>
        </w:rPr>
        <w:t xml:space="preserve"> формування позитивної мотивації самостійної роботи:</w:t>
      </w:r>
    </w:p>
    <w:p w:rsidR="000C7759" w:rsidRPr="00A9698C" w:rsidRDefault="000C7759" w:rsidP="000C7759">
      <w:pPr>
        <w:spacing w:after="0" w:line="240" w:lineRule="auto"/>
        <w:ind w:firstLine="227"/>
        <w:jc w:val="both"/>
        <w:rPr>
          <w:rFonts w:ascii="Times New Roman" w:hAnsi="Times New Roman" w:cs="Times New Roman"/>
        </w:rPr>
      </w:pPr>
      <w:r w:rsidRPr="00A9698C">
        <w:rPr>
          <w:rFonts w:ascii="Times New Roman" w:hAnsi="Times New Roman" w:cs="Times New Roman"/>
          <w:bCs/>
        </w:rPr>
        <w:t xml:space="preserve">1. Метод емоційного стимулювання у поєднанні зі словесним методом шляхом </w:t>
      </w:r>
      <w:r w:rsidR="00370E52">
        <w:rPr>
          <w:rFonts w:ascii="Times New Roman" w:hAnsi="Times New Roman" w:cs="Times New Roman"/>
          <w:bCs/>
        </w:rPr>
        <w:t>по</w:t>
      </w:r>
      <w:r w:rsidRPr="00A9698C">
        <w:rPr>
          <w:rFonts w:ascii="Times New Roman" w:hAnsi="Times New Roman" w:cs="Times New Roman"/>
          <w:bCs/>
        </w:rPr>
        <w:t xml:space="preserve">переднього обговорення предмету дослідження: залучається суб’єктивний досвід, наводяться цікаві приклади, вказується на практичне значення теми тощо </w:t>
      </w:r>
      <w:r w:rsidRPr="00A9698C">
        <w:rPr>
          <w:rFonts w:ascii="Times New Roman" w:hAnsi="Times New Roman" w:cs="Times New Roman"/>
          <w:bCs/>
          <w:iCs/>
        </w:rPr>
        <w:t>(прийоми зацікавлення, здивування);</w:t>
      </w:r>
    </w:p>
    <w:p w:rsidR="000C7759" w:rsidRPr="00A9698C" w:rsidRDefault="000C7759" w:rsidP="000C7759">
      <w:pPr>
        <w:spacing w:after="0" w:line="240" w:lineRule="auto"/>
        <w:ind w:firstLine="227"/>
        <w:jc w:val="both"/>
        <w:rPr>
          <w:rFonts w:ascii="Times New Roman" w:hAnsi="Times New Roman" w:cs="Times New Roman"/>
        </w:rPr>
      </w:pPr>
      <w:r w:rsidRPr="00A9698C">
        <w:rPr>
          <w:rFonts w:ascii="Times New Roman" w:hAnsi="Times New Roman" w:cs="Times New Roman"/>
          <w:bCs/>
        </w:rPr>
        <w:t>2. Методи, які стимулюють пізнавальні інтереси студентів: наочні (демонстрація); репродуктивні (самостійна робота під методичним керівництвом викладача); практичні (діяльність за алгоритмом виконання завдання, викладач виступає в якості консультанта); пошукові (матеріали і</w:t>
      </w:r>
      <w:r w:rsidRPr="00A9698C">
        <w:rPr>
          <w:rFonts w:ascii="Times New Roman" w:hAnsi="Times New Roman" w:cs="Times New Roman"/>
          <w:bCs/>
          <w:iCs/>
        </w:rPr>
        <w:t xml:space="preserve"> завдання, які спонукають ставити запитання або шукати правильних шляхів виконання, спрямовані на отримання додаткової інформації);</w:t>
      </w:r>
    </w:p>
    <w:p w:rsidR="000C7759" w:rsidRPr="00A9698C" w:rsidRDefault="000C7759" w:rsidP="000C7759">
      <w:pPr>
        <w:spacing w:after="0" w:line="240" w:lineRule="auto"/>
        <w:ind w:firstLine="227"/>
        <w:jc w:val="both"/>
        <w:rPr>
          <w:rFonts w:ascii="Times New Roman" w:hAnsi="Times New Roman" w:cs="Times New Roman"/>
        </w:rPr>
      </w:pPr>
      <w:r w:rsidRPr="00A9698C">
        <w:rPr>
          <w:rFonts w:ascii="Times New Roman" w:hAnsi="Times New Roman" w:cs="Times New Roman"/>
          <w:bCs/>
        </w:rPr>
        <w:t>3. Проблемно-пошукові (</w:t>
      </w:r>
      <w:r w:rsidRPr="00A9698C">
        <w:rPr>
          <w:rFonts w:ascii="Times New Roman" w:hAnsi="Times New Roman" w:cs="Times New Roman"/>
        </w:rPr>
        <w:t>осмислення узагальнених способів розв’язання задач, виокремлення в матеріалі провідних ідей, принципів, законів; складання планів, тез, конспектів, анотацій, рефератів; робота з довідниками, каталогами, словниками, енциклопедіями; прийоми підготовки до підсумкового, проміжного і поточного контролю, семінару, лабораторних і практичних робіт)</w:t>
      </w:r>
      <w:r w:rsidRPr="00A9698C">
        <w:rPr>
          <w:rFonts w:ascii="Times New Roman" w:hAnsi="Times New Roman" w:cs="Times New Roman"/>
          <w:bCs/>
        </w:rPr>
        <w:t>;</w:t>
      </w:r>
    </w:p>
    <w:p w:rsidR="000C7759" w:rsidRPr="00A9698C" w:rsidRDefault="000C7759" w:rsidP="000C7759">
      <w:pPr>
        <w:spacing w:after="0" w:line="240" w:lineRule="auto"/>
        <w:ind w:firstLine="227"/>
        <w:jc w:val="both"/>
        <w:rPr>
          <w:rFonts w:ascii="Times New Roman" w:hAnsi="Times New Roman" w:cs="Times New Roman"/>
        </w:rPr>
      </w:pPr>
      <w:r w:rsidRPr="00A9698C">
        <w:rPr>
          <w:rFonts w:ascii="Times New Roman" w:hAnsi="Times New Roman" w:cs="Times New Roman"/>
          <w:bCs/>
        </w:rPr>
        <w:t>4. Методи, що стимулюють ініціативу студентів (самостійне творче складання завдання, пошук аналогів у навколишньому середовищі; створення ситуації успіху чи проблемної ситуації; застосування інноваційних технологій в освіті);</w:t>
      </w:r>
    </w:p>
    <w:p w:rsidR="000C7759" w:rsidRPr="00A9698C" w:rsidRDefault="000C7759" w:rsidP="000C7759">
      <w:pPr>
        <w:spacing w:after="0" w:line="240" w:lineRule="auto"/>
        <w:ind w:firstLine="227"/>
        <w:jc w:val="both"/>
        <w:rPr>
          <w:rFonts w:ascii="Times New Roman" w:hAnsi="Times New Roman" w:cs="Times New Roman"/>
        </w:rPr>
      </w:pPr>
      <w:r w:rsidRPr="00A9698C">
        <w:rPr>
          <w:rFonts w:ascii="Times New Roman" w:hAnsi="Times New Roman" w:cs="Times New Roman"/>
          <w:bCs/>
        </w:rPr>
        <w:t xml:space="preserve">5. Методи що стимулюють колективну працю й спільну діяльність </w:t>
      </w:r>
      <w:r w:rsidRPr="00A9698C">
        <w:rPr>
          <w:rFonts w:ascii="Times New Roman" w:hAnsi="Times New Roman" w:cs="Times New Roman"/>
          <w:bCs/>
          <w:iCs/>
        </w:rPr>
        <w:t>(робота в малих групах, змагання, допомога одногрупникам, критика).</w:t>
      </w:r>
    </w:p>
    <w:p w:rsidR="000C7759" w:rsidRPr="00A9698C" w:rsidRDefault="000C7759" w:rsidP="000C7759">
      <w:pPr>
        <w:spacing w:after="0" w:line="240" w:lineRule="auto"/>
        <w:ind w:firstLine="227"/>
        <w:jc w:val="both"/>
        <w:rPr>
          <w:rFonts w:ascii="Times New Roman" w:hAnsi="Times New Roman" w:cs="Times New Roman"/>
        </w:rPr>
      </w:pPr>
      <w:r w:rsidRPr="00A9698C">
        <w:rPr>
          <w:rFonts w:ascii="Times New Roman" w:hAnsi="Times New Roman" w:cs="Times New Roman"/>
        </w:rPr>
        <w:t xml:space="preserve">Пропонуємо такі </w:t>
      </w:r>
      <w:r w:rsidRPr="00A9698C">
        <w:rPr>
          <w:rFonts w:ascii="Times New Roman" w:hAnsi="Times New Roman" w:cs="Times New Roman"/>
          <w:i/>
        </w:rPr>
        <w:t>рекомендації</w:t>
      </w:r>
      <w:r w:rsidRPr="00A9698C">
        <w:rPr>
          <w:rFonts w:ascii="Times New Roman" w:hAnsi="Times New Roman" w:cs="Times New Roman"/>
        </w:rPr>
        <w:t>, впровадження яких сприятиме формуванню у майбутніх учителів математики позитивної мотивації до самостійної роботи:</w:t>
      </w:r>
    </w:p>
    <w:p w:rsidR="000C7759" w:rsidRPr="00A9698C" w:rsidRDefault="000C7759" w:rsidP="000C7759">
      <w:pPr>
        <w:pStyle w:val="a3"/>
        <w:widowControl/>
        <w:numPr>
          <w:ilvl w:val="0"/>
          <w:numId w:val="2"/>
        </w:numPr>
        <w:tabs>
          <w:tab w:val="clear" w:pos="1287"/>
          <w:tab w:val="num" w:pos="0"/>
        </w:tabs>
        <w:autoSpaceDE/>
        <w:autoSpaceDN/>
        <w:adjustRightInd/>
        <w:ind w:left="0" w:firstLine="227"/>
        <w:jc w:val="both"/>
        <w:rPr>
          <w:sz w:val="22"/>
          <w:szCs w:val="22"/>
          <w:lang w:val="uk-UA"/>
        </w:rPr>
      </w:pPr>
      <w:r w:rsidRPr="00A9698C">
        <w:rPr>
          <w:sz w:val="22"/>
          <w:szCs w:val="22"/>
          <w:lang w:val="uk-UA"/>
        </w:rPr>
        <w:t>використовувати різноманітні форми, методи організації самостійної роботи, що враховують суб’єктивний досвід студентів щодо матеріалу, який виноситься на розгляд чи виконання;</w:t>
      </w:r>
    </w:p>
    <w:p w:rsidR="000C7759" w:rsidRPr="00A9698C" w:rsidRDefault="000C7759" w:rsidP="000C7759">
      <w:pPr>
        <w:pStyle w:val="a3"/>
        <w:widowControl/>
        <w:numPr>
          <w:ilvl w:val="0"/>
          <w:numId w:val="2"/>
        </w:numPr>
        <w:tabs>
          <w:tab w:val="clear" w:pos="1287"/>
          <w:tab w:val="num" w:pos="0"/>
        </w:tabs>
        <w:autoSpaceDE/>
        <w:autoSpaceDN/>
        <w:adjustRightInd/>
        <w:ind w:left="0" w:firstLine="227"/>
        <w:jc w:val="both"/>
        <w:rPr>
          <w:sz w:val="22"/>
          <w:szCs w:val="22"/>
          <w:lang w:val="uk-UA"/>
        </w:rPr>
      </w:pPr>
      <w:r w:rsidRPr="00A9698C">
        <w:rPr>
          <w:sz w:val="22"/>
          <w:szCs w:val="22"/>
          <w:lang w:val="uk-UA"/>
        </w:rPr>
        <w:t>створювати атмосферу пізнавальної зацікавленості кожного сту</w:t>
      </w:r>
      <w:r w:rsidR="00370E52">
        <w:rPr>
          <w:sz w:val="22"/>
          <w:szCs w:val="22"/>
          <w:lang w:val="uk-UA"/>
        </w:rPr>
        <w:t>дента щодо власної</w:t>
      </w:r>
      <w:r w:rsidRPr="00A9698C">
        <w:rPr>
          <w:sz w:val="22"/>
          <w:szCs w:val="22"/>
          <w:lang w:val="uk-UA"/>
        </w:rPr>
        <w:t xml:space="preserve"> самостійної діяльності та професійної значущості своєї роботи, а також колективу, групи;</w:t>
      </w:r>
    </w:p>
    <w:p w:rsidR="000C7759" w:rsidRPr="00A9698C" w:rsidRDefault="000C7759" w:rsidP="000C7759">
      <w:pPr>
        <w:pStyle w:val="a3"/>
        <w:widowControl/>
        <w:numPr>
          <w:ilvl w:val="0"/>
          <w:numId w:val="2"/>
        </w:numPr>
        <w:tabs>
          <w:tab w:val="clear" w:pos="1287"/>
          <w:tab w:val="num" w:pos="0"/>
        </w:tabs>
        <w:autoSpaceDE/>
        <w:autoSpaceDN/>
        <w:adjustRightInd/>
        <w:ind w:left="0" w:firstLine="227"/>
        <w:jc w:val="both"/>
        <w:rPr>
          <w:sz w:val="22"/>
          <w:szCs w:val="22"/>
          <w:lang w:val="uk-UA"/>
        </w:rPr>
      </w:pPr>
      <w:r w:rsidRPr="00A9698C">
        <w:rPr>
          <w:sz w:val="22"/>
          <w:szCs w:val="22"/>
          <w:lang w:val="uk-UA"/>
        </w:rPr>
        <w:t>стимулювати студентів до використання різноманітних способів і засобів виконання завдань самостійної роботи;</w:t>
      </w:r>
    </w:p>
    <w:p w:rsidR="000C7759" w:rsidRPr="00A9698C" w:rsidRDefault="000C7759" w:rsidP="000C7759">
      <w:pPr>
        <w:pStyle w:val="a3"/>
        <w:widowControl/>
        <w:numPr>
          <w:ilvl w:val="0"/>
          <w:numId w:val="2"/>
        </w:numPr>
        <w:tabs>
          <w:tab w:val="clear" w:pos="1287"/>
          <w:tab w:val="num" w:pos="0"/>
        </w:tabs>
        <w:autoSpaceDE/>
        <w:autoSpaceDN/>
        <w:adjustRightInd/>
        <w:ind w:left="0" w:firstLine="227"/>
        <w:jc w:val="both"/>
        <w:rPr>
          <w:sz w:val="22"/>
          <w:szCs w:val="22"/>
          <w:lang w:val="uk-UA"/>
        </w:rPr>
      </w:pPr>
      <w:r w:rsidRPr="00A9698C">
        <w:rPr>
          <w:sz w:val="22"/>
          <w:szCs w:val="22"/>
          <w:lang w:val="uk-UA"/>
        </w:rPr>
        <w:t>заохочувати прагнення студентів до самостійної роботи, вказавши на її актуальність; відзначати та підтримувати всі прояви активної діяльності, що сприяють досягненню поставленої мети;</w:t>
      </w:r>
    </w:p>
    <w:p w:rsidR="000C7759" w:rsidRPr="00A9698C" w:rsidRDefault="000C7759" w:rsidP="000C7759">
      <w:pPr>
        <w:pStyle w:val="a3"/>
        <w:widowControl/>
        <w:numPr>
          <w:ilvl w:val="0"/>
          <w:numId w:val="2"/>
        </w:numPr>
        <w:tabs>
          <w:tab w:val="clear" w:pos="1287"/>
          <w:tab w:val="num" w:pos="0"/>
        </w:tabs>
        <w:autoSpaceDE/>
        <w:autoSpaceDN/>
        <w:adjustRightInd/>
        <w:ind w:left="0" w:firstLine="227"/>
        <w:jc w:val="both"/>
        <w:rPr>
          <w:sz w:val="22"/>
          <w:szCs w:val="22"/>
          <w:lang w:val="uk-UA"/>
        </w:rPr>
      </w:pPr>
      <w:r w:rsidRPr="00A9698C">
        <w:rPr>
          <w:sz w:val="22"/>
          <w:szCs w:val="22"/>
          <w:lang w:val="uk-UA"/>
        </w:rPr>
        <w:t>оголошуючи завдання для самостійної роботи, слід повідомляти не лише його зміст та обсяг, але й давати розгорнуті рекомендації щодо раціональної організації діяльності, працювати над диференціацією завдань;</w:t>
      </w:r>
    </w:p>
    <w:p w:rsidR="0033077F" w:rsidRPr="00A9698C" w:rsidRDefault="000C7759" w:rsidP="000C7759">
      <w:pPr>
        <w:pStyle w:val="a3"/>
        <w:widowControl/>
        <w:numPr>
          <w:ilvl w:val="0"/>
          <w:numId w:val="2"/>
        </w:numPr>
        <w:tabs>
          <w:tab w:val="clear" w:pos="1287"/>
          <w:tab w:val="num" w:pos="0"/>
        </w:tabs>
        <w:autoSpaceDE/>
        <w:autoSpaceDN/>
        <w:adjustRightInd/>
        <w:ind w:left="0" w:firstLine="227"/>
        <w:jc w:val="both"/>
        <w:rPr>
          <w:sz w:val="22"/>
          <w:szCs w:val="22"/>
          <w:lang w:val="uk-UA"/>
        </w:rPr>
      </w:pPr>
      <w:r w:rsidRPr="00A9698C">
        <w:rPr>
          <w:sz w:val="22"/>
          <w:szCs w:val="22"/>
          <w:lang w:val="uk-UA"/>
        </w:rPr>
        <w:lastRenderedPageBreak/>
        <w:t>під час перевірки самостійної роботи аналізувати не лише правильність (неправильність) відповіді, а й самостійність діяльності, оригінальність подачі, прагнення студента проявити ініціативу, креативний підхід до справи.</w:t>
      </w:r>
    </w:p>
    <w:p w:rsidR="000C7759" w:rsidRPr="00A9698C" w:rsidRDefault="006614C7" w:rsidP="000C7759">
      <w:pPr>
        <w:pStyle w:val="a4"/>
        <w:spacing w:line="240" w:lineRule="auto"/>
        <w:ind w:firstLine="227"/>
        <w:jc w:val="both"/>
        <w:rPr>
          <w:i w:val="0"/>
          <w:spacing w:val="4"/>
          <w:sz w:val="22"/>
          <w:szCs w:val="22"/>
        </w:rPr>
      </w:pPr>
      <w:r w:rsidRPr="006614C7">
        <w:rPr>
          <w:b/>
          <w:i w:val="0"/>
        </w:rPr>
        <w:t>Результати та їх обговорення</w:t>
      </w:r>
      <w:r w:rsidR="000C7759" w:rsidRPr="006614C7">
        <w:rPr>
          <w:b/>
          <w:i w:val="0"/>
        </w:rPr>
        <w:t xml:space="preserve">. </w:t>
      </w:r>
      <w:r w:rsidR="000C7759" w:rsidRPr="006614C7">
        <w:rPr>
          <w:i w:val="0"/>
          <w:spacing w:val="4"/>
          <w:sz w:val="22"/>
          <w:szCs w:val="22"/>
        </w:rPr>
        <w:t>Культура самостійної роботи може проявлятися лише за умови глибокої особистісної зацікавленості студента в самостійній роботі. Така позиція підсилює роль мотивації діяльності як сукупності</w:t>
      </w:r>
      <w:r w:rsidR="000C7759" w:rsidRPr="00A9698C">
        <w:rPr>
          <w:i w:val="0"/>
          <w:spacing w:val="4"/>
          <w:sz w:val="22"/>
          <w:szCs w:val="22"/>
        </w:rPr>
        <w:t xml:space="preserve"> рушійних сил, котрі спонукають особистість до виконання певних дій. </w:t>
      </w:r>
      <w:r w:rsidR="00B1361E" w:rsidRPr="00A9698C">
        <w:rPr>
          <w:i w:val="0"/>
          <w:spacing w:val="4"/>
          <w:sz w:val="22"/>
          <w:szCs w:val="22"/>
        </w:rPr>
        <w:t xml:space="preserve">Ми виділили </w:t>
      </w:r>
      <w:r w:rsidR="000C7759" w:rsidRPr="00A9698C">
        <w:rPr>
          <w:i w:val="0"/>
          <w:spacing w:val="4"/>
          <w:sz w:val="22"/>
          <w:szCs w:val="22"/>
        </w:rPr>
        <w:t>причини, характерні ознаки і шляхи усунення (корекції) низької мотивації самостійної роботи студентів.</w:t>
      </w:r>
    </w:p>
    <w:p w:rsidR="000C7759" w:rsidRPr="00A9698C" w:rsidRDefault="000C7759" w:rsidP="000C7759">
      <w:pPr>
        <w:pStyle w:val="a4"/>
        <w:spacing w:line="240" w:lineRule="auto"/>
        <w:ind w:firstLine="227"/>
        <w:jc w:val="both"/>
        <w:rPr>
          <w:i w:val="0"/>
          <w:spacing w:val="4"/>
          <w:sz w:val="22"/>
          <w:szCs w:val="22"/>
        </w:rPr>
      </w:pPr>
      <w:r w:rsidRPr="00A9698C">
        <w:rPr>
          <w:spacing w:val="4"/>
          <w:sz w:val="22"/>
          <w:szCs w:val="22"/>
        </w:rPr>
        <w:t>Для студентів-першокурсників характерні такі</w:t>
      </w:r>
      <w:r w:rsidRPr="00A9698C">
        <w:rPr>
          <w:i w:val="0"/>
          <w:spacing w:val="4"/>
          <w:sz w:val="22"/>
          <w:szCs w:val="22"/>
        </w:rPr>
        <w:t xml:space="preserve"> </w:t>
      </w:r>
      <w:r w:rsidRPr="00A9698C">
        <w:rPr>
          <w:spacing w:val="4"/>
          <w:sz w:val="22"/>
          <w:szCs w:val="22"/>
        </w:rPr>
        <w:t>причини низької мотивації самостійної роботи</w:t>
      </w:r>
      <w:r w:rsidRPr="00A9698C">
        <w:rPr>
          <w:i w:val="0"/>
          <w:spacing w:val="4"/>
          <w:sz w:val="22"/>
          <w:szCs w:val="22"/>
        </w:rPr>
        <w:t xml:space="preserve">: </w:t>
      </w:r>
      <w:proofErr w:type="spellStart"/>
      <w:r w:rsidR="006A5848">
        <w:rPr>
          <w:i w:val="0"/>
          <w:spacing w:val="4"/>
          <w:sz w:val="22"/>
          <w:szCs w:val="22"/>
        </w:rPr>
        <w:t>несформованість</w:t>
      </w:r>
      <w:proofErr w:type="spellEnd"/>
      <w:r w:rsidRPr="00A9698C">
        <w:rPr>
          <w:i w:val="0"/>
          <w:spacing w:val="4"/>
          <w:sz w:val="22"/>
          <w:szCs w:val="22"/>
        </w:rPr>
        <w:t xml:space="preserve"> мотивації досягнення успіху, переважання мотивації уникнення невдач.</w:t>
      </w:r>
    </w:p>
    <w:p w:rsidR="000C7759" w:rsidRPr="00A9698C" w:rsidRDefault="000C7759" w:rsidP="000C7759">
      <w:pPr>
        <w:pStyle w:val="a4"/>
        <w:spacing w:line="240" w:lineRule="auto"/>
        <w:ind w:firstLine="227"/>
        <w:jc w:val="both"/>
        <w:rPr>
          <w:i w:val="0"/>
          <w:kern w:val="24"/>
          <w:sz w:val="22"/>
          <w:szCs w:val="22"/>
          <w:lang w:eastAsia="uk-UA"/>
        </w:rPr>
      </w:pPr>
      <w:r w:rsidRPr="00A9698C">
        <w:rPr>
          <w:bCs/>
          <w:kern w:val="24"/>
          <w:sz w:val="22"/>
          <w:szCs w:val="22"/>
          <w:lang w:eastAsia="uk-UA"/>
        </w:rPr>
        <w:t>Характерні ознаки, які вказують на дану причину:</w:t>
      </w:r>
      <w:r w:rsidRPr="00A9698C">
        <w:rPr>
          <w:bCs/>
          <w:i w:val="0"/>
          <w:kern w:val="24"/>
          <w:sz w:val="22"/>
          <w:szCs w:val="22"/>
          <w:lang w:eastAsia="uk-UA"/>
        </w:rPr>
        <w:t xml:space="preserve"> </w:t>
      </w:r>
      <w:r w:rsidRPr="00A9698C">
        <w:rPr>
          <w:i w:val="0"/>
          <w:kern w:val="24"/>
          <w:sz w:val="22"/>
          <w:szCs w:val="22"/>
          <w:lang w:eastAsia="uk-UA"/>
        </w:rPr>
        <w:t>низька самооцінка, висока тривожність, невпевненість у своїх силах, нерішучість, безініціативність, низька активність під час самостійної роботи. Студент вважає за краще не братися за вирішення складних проблем, розв’язування важких завдань, завжди вибирає легші задачі, відмовляється від змагання. Він проявляє надмірну старанність, яка спрямована на технічний бік роботи (правильність оформлення, чистоту записів тощо).</w:t>
      </w:r>
    </w:p>
    <w:p w:rsidR="000C7759" w:rsidRPr="00A9698C" w:rsidRDefault="000C7759" w:rsidP="000C7759">
      <w:pPr>
        <w:pStyle w:val="a4"/>
        <w:spacing w:line="240" w:lineRule="auto"/>
        <w:ind w:firstLine="227"/>
        <w:jc w:val="both"/>
        <w:rPr>
          <w:i w:val="0"/>
          <w:kern w:val="24"/>
          <w:sz w:val="22"/>
          <w:szCs w:val="22"/>
          <w:lang w:eastAsia="uk-UA"/>
        </w:rPr>
      </w:pPr>
      <w:r w:rsidRPr="00A9698C">
        <w:rPr>
          <w:bCs/>
          <w:kern w:val="24"/>
          <w:sz w:val="22"/>
          <w:szCs w:val="22"/>
          <w:lang w:eastAsia="uk-UA"/>
        </w:rPr>
        <w:t xml:space="preserve">Шляхи і способи усунення (корекція): </w:t>
      </w:r>
      <w:r w:rsidRPr="00A9698C">
        <w:rPr>
          <w:i w:val="0"/>
          <w:kern w:val="24"/>
          <w:sz w:val="22"/>
          <w:szCs w:val="22"/>
          <w:lang w:eastAsia="uk-UA"/>
        </w:rPr>
        <w:t>формувати стійку мотивацію досягнення успіху, підвищувати самооцінку студента, учити вчитися, створювати ситуацію успіху, розвивати наполегливість, цілеспрямованість, відповідальність, активність, ініціативність і пізнавальні мотиви студентів.</w:t>
      </w:r>
    </w:p>
    <w:p w:rsidR="000C7759" w:rsidRPr="00A9698C" w:rsidRDefault="000C7759" w:rsidP="00091A2C">
      <w:pPr>
        <w:pStyle w:val="a4"/>
        <w:spacing w:line="240" w:lineRule="auto"/>
        <w:ind w:firstLine="227"/>
        <w:jc w:val="both"/>
        <w:rPr>
          <w:i w:val="0"/>
          <w:kern w:val="24"/>
          <w:sz w:val="22"/>
          <w:szCs w:val="22"/>
          <w:lang w:eastAsia="uk-UA"/>
        </w:rPr>
      </w:pPr>
      <w:r w:rsidRPr="00A9698C">
        <w:rPr>
          <w:i w:val="0"/>
          <w:kern w:val="24"/>
          <w:sz w:val="22"/>
          <w:szCs w:val="22"/>
          <w:lang w:eastAsia="uk-UA"/>
        </w:rPr>
        <w:t xml:space="preserve">Зустрівшись у </w:t>
      </w:r>
      <w:r w:rsidR="006A5848">
        <w:rPr>
          <w:i w:val="0"/>
          <w:kern w:val="24"/>
          <w:sz w:val="22"/>
          <w:szCs w:val="22"/>
          <w:lang w:eastAsia="uk-UA"/>
        </w:rPr>
        <w:t>педагогічному ВНЗ</w:t>
      </w:r>
      <w:r w:rsidRPr="00A9698C">
        <w:rPr>
          <w:i w:val="0"/>
          <w:kern w:val="24"/>
          <w:sz w:val="22"/>
          <w:szCs w:val="22"/>
          <w:lang w:eastAsia="uk-UA"/>
        </w:rPr>
        <w:t xml:space="preserve"> з різноманіттям життєдіяльності та великим обсягом роботи у студентів часто виникають труднощі з вибором п</w:t>
      </w:r>
      <w:r w:rsidR="00091A2C" w:rsidRPr="00A9698C">
        <w:rPr>
          <w:i w:val="0"/>
          <w:kern w:val="24"/>
          <w:sz w:val="22"/>
          <w:szCs w:val="22"/>
          <w:lang w:eastAsia="uk-UA"/>
        </w:rPr>
        <w:t xml:space="preserve">ріоритетних напрямів діяльності. Тому </w:t>
      </w:r>
      <w:r w:rsidR="00091A2C" w:rsidRPr="00A9698C">
        <w:rPr>
          <w:kern w:val="24"/>
          <w:sz w:val="22"/>
          <w:szCs w:val="22"/>
          <w:lang w:eastAsia="uk-UA"/>
        </w:rPr>
        <w:t>п</w:t>
      </w:r>
      <w:r w:rsidRPr="00A9698C">
        <w:rPr>
          <w:kern w:val="24"/>
          <w:sz w:val="22"/>
          <w:szCs w:val="22"/>
          <w:lang w:eastAsia="uk-UA"/>
        </w:rPr>
        <w:t>ричиною низької мотивації самостійної роботи студентів другого-третього курсів</w:t>
      </w:r>
      <w:r w:rsidRPr="00A9698C">
        <w:rPr>
          <w:i w:val="0"/>
          <w:kern w:val="24"/>
          <w:sz w:val="22"/>
          <w:szCs w:val="22"/>
          <w:lang w:eastAsia="uk-UA"/>
        </w:rPr>
        <w:t xml:space="preserve"> є незбалансованість співвідношення видів спрямованості особистості (особистісної, колективної і ділової).</w:t>
      </w:r>
    </w:p>
    <w:p w:rsidR="000C7759" w:rsidRPr="00A9698C" w:rsidRDefault="000C7759" w:rsidP="000C7759">
      <w:pPr>
        <w:pStyle w:val="a4"/>
        <w:spacing w:line="240" w:lineRule="auto"/>
        <w:ind w:firstLine="227"/>
        <w:jc w:val="both"/>
        <w:rPr>
          <w:bCs/>
          <w:i w:val="0"/>
          <w:kern w:val="24"/>
          <w:sz w:val="22"/>
          <w:szCs w:val="22"/>
          <w:lang w:eastAsia="uk-UA"/>
        </w:rPr>
      </w:pPr>
      <w:r w:rsidRPr="00A9698C">
        <w:rPr>
          <w:bCs/>
          <w:kern w:val="24"/>
          <w:sz w:val="22"/>
          <w:szCs w:val="22"/>
          <w:lang w:eastAsia="uk-UA"/>
        </w:rPr>
        <w:t>Характерні ознаки, які вказують на дану причину:</w:t>
      </w:r>
      <w:r w:rsidRPr="00A9698C">
        <w:rPr>
          <w:bCs/>
          <w:i w:val="0"/>
          <w:kern w:val="24"/>
          <w:sz w:val="22"/>
          <w:szCs w:val="22"/>
          <w:lang w:eastAsia="uk-UA"/>
        </w:rPr>
        <w:t xml:space="preserve"> відсутність навчально-пізнавальних інтересів, інтелектуальна пасивність, студент не цікавиться процесом діяльності, не прагне до пізнання нового, у роботі бачить можливість задовольнити тільки свої особистісні інтереси, мало реагує на потреби оточуючих, не виявляє інтерес до спільної діяльності.</w:t>
      </w:r>
    </w:p>
    <w:p w:rsidR="000C7759" w:rsidRPr="00A9698C" w:rsidRDefault="000C7759" w:rsidP="000C7759">
      <w:pPr>
        <w:pStyle w:val="a4"/>
        <w:spacing w:line="240" w:lineRule="auto"/>
        <w:ind w:firstLine="227"/>
        <w:jc w:val="both"/>
        <w:rPr>
          <w:bCs/>
          <w:i w:val="0"/>
          <w:kern w:val="24"/>
          <w:sz w:val="22"/>
          <w:szCs w:val="22"/>
          <w:lang w:eastAsia="uk-UA"/>
        </w:rPr>
      </w:pPr>
      <w:r w:rsidRPr="00A9698C">
        <w:rPr>
          <w:bCs/>
          <w:kern w:val="24"/>
          <w:sz w:val="22"/>
          <w:szCs w:val="22"/>
          <w:lang w:eastAsia="uk-UA"/>
        </w:rPr>
        <w:t xml:space="preserve">Шляхи і способи усунення (корекція): </w:t>
      </w:r>
      <w:r w:rsidRPr="00A9698C">
        <w:rPr>
          <w:bCs/>
          <w:i w:val="0"/>
          <w:kern w:val="24"/>
          <w:sz w:val="22"/>
          <w:szCs w:val="22"/>
          <w:lang w:eastAsia="uk-UA"/>
        </w:rPr>
        <w:t xml:space="preserve">формувати пізнавальні інтереси та мотивацію, </w:t>
      </w:r>
      <w:r w:rsidR="009B13A6" w:rsidRPr="00A9698C">
        <w:rPr>
          <w:bCs/>
          <w:i w:val="0"/>
          <w:kern w:val="24"/>
          <w:sz w:val="22"/>
          <w:szCs w:val="22"/>
          <w:lang w:eastAsia="uk-UA"/>
        </w:rPr>
        <w:t xml:space="preserve">розвивати </w:t>
      </w:r>
      <w:r w:rsidRPr="00A9698C">
        <w:rPr>
          <w:bCs/>
          <w:i w:val="0"/>
          <w:kern w:val="24"/>
          <w:sz w:val="22"/>
          <w:szCs w:val="22"/>
          <w:lang w:eastAsia="uk-UA"/>
        </w:rPr>
        <w:t>нові вміння та навички, спонукати захоплення процесом діяльності за рахунок використання сучасних технологій в освіті, сприяти успішному виконанню завдання, стимулювати інтерес до спільної діяльності, створити сприятливу атмосферу у колективі, забезпечити доброзичливі стосунки з колегами, створювати ситуацію успіху.</w:t>
      </w:r>
    </w:p>
    <w:p w:rsidR="000C7759" w:rsidRPr="00A9698C" w:rsidRDefault="000C7759" w:rsidP="000C7759">
      <w:pPr>
        <w:autoSpaceDE w:val="0"/>
        <w:autoSpaceDN w:val="0"/>
        <w:adjustRightInd w:val="0"/>
        <w:spacing w:after="0" w:line="240" w:lineRule="auto"/>
        <w:ind w:firstLine="227"/>
        <w:jc w:val="both"/>
        <w:rPr>
          <w:rFonts w:ascii="Times New Roman" w:hAnsi="Times New Roman" w:cs="Times New Roman"/>
          <w:i/>
          <w:kern w:val="24"/>
          <w:lang w:eastAsia="uk-UA"/>
        </w:rPr>
      </w:pPr>
      <w:r w:rsidRPr="00A9698C">
        <w:rPr>
          <w:rFonts w:ascii="Times New Roman" w:eastAsia="TimesNewRomanPSMT" w:hAnsi="Times New Roman" w:cs="Times New Roman"/>
        </w:rPr>
        <w:t xml:space="preserve">Виняткової уваги проблема мотивації майбутніх учителів набуває на етапі становлення фахівця, коли, з одного боку, вибір професійного шляху вже частково відбувся, а з іншого, – особистість ще не до кінця усвідомила особливості обраної професії, не має достатніх підстав для підтвердження можливостей </w:t>
      </w:r>
      <w:proofErr w:type="spellStart"/>
      <w:r w:rsidRPr="00A9698C">
        <w:rPr>
          <w:rFonts w:ascii="Times New Roman" w:eastAsia="TimesNewRomanPSMT" w:hAnsi="Times New Roman" w:cs="Times New Roman"/>
        </w:rPr>
        <w:t>самоактуалізації</w:t>
      </w:r>
      <w:proofErr w:type="spellEnd"/>
      <w:r w:rsidRPr="00A9698C">
        <w:rPr>
          <w:rFonts w:ascii="Times New Roman" w:eastAsia="TimesNewRomanPSMT" w:hAnsi="Times New Roman" w:cs="Times New Roman"/>
        </w:rPr>
        <w:t xml:space="preserve"> у ній [</w:t>
      </w:r>
      <w:r w:rsidR="006100BB" w:rsidRPr="00A9698C">
        <w:rPr>
          <w:rFonts w:ascii="Times New Roman" w:eastAsia="TimesNewRomanPSMT" w:hAnsi="Times New Roman" w:cs="Times New Roman"/>
        </w:rPr>
        <w:t>4</w:t>
      </w:r>
      <w:r w:rsidR="006A5848">
        <w:rPr>
          <w:rFonts w:ascii="Times New Roman" w:eastAsia="TimesNewRomanPSMT" w:hAnsi="Times New Roman" w:cs="Times New Roman"/>
        </w:rPr>
        <w:t>, с. 8]. Тому</w:t>
      </w:r>
      <w:r w:rsidR="00B61C27">
        <w:rPr>
          <w:rFonts w:ascii="Times New Roman" w:eastAsia="TimesNewRomanPSMT" w:hAnsi="Times New Roman" w:cs="Times New Roman"/>
        </w:rPr>
        <w:t xml:space="preserve"> недостатня </w:t>
      </w:r>
      <w:proofErr w:type="spellStart"/>
      <w:r w:rsidR="00B61C27">
        <w:rPr>
          <w:rFonts w:ascii="Times New Roman" w:eastAsia="TimesNewRomanPSMT" w:hAnsi="Times New Roman" w:cs="Times New Roman"/>
        </w:rPr>
        <w:t>вираженість</w:t>
      </w:r>
      <w:proofErr w:type="spellEnd"/>
      <w:r w:rsidRPr="00A9698C">
        <w:rPr>
          <w:rFonts w:ascii="Times New Roman" w:hAnsi="Times New Roman" w:cs="Times New Roman"/>
          <w:kern w:val="24"/>
          <w:lang w:eastAsia="uk-UA"/>
        </w:rPr>
        <w:t xml:space="preserve"> професійної спрямованості є</w:t>
      </w:r>
      <w:r w:rsidRPr="00A9698C">
        <w:rPr>
          <w:rFonts w:ascii="Times New Roman" w:hAnsi="Times New Roman" w:cs="Times New Roman"/>
          <w:i/>
          <w:kern w:val="24"/>
          <w:lang w:eastAsia="uk-UA"/>
        </w:rPr>
        <w:t xml:space="preserve"> причиною низької мотивації</w:t>
      </w:r>
      <w:r w:rsidRPr="00A9698C">
        <w:rPr>
          <w:rFonts w:ascii="Times New Roman" w:hAnsi="Times New Roman" w:cs="Times New Roman"/>
          <w:kern w:val="24"/>
          <w:lang w:eastAsia="uk-UA"/>
        </w:rPr>
        <w:t xml:space="preserve"> </w:t>
      </w:r>
      <w:r w:rsidRPr="00A9698C">
        <w:rPr>
          <w:rFonts w:ascii="Times New Roman" w:hAnsi="Times New Roman" w:cs="Times New Roman"/>
          <w:i/>
          <w:kern w:val="24"/>
          <w:lang w:eastAsia="uk-UA"/>
        </w:rPr>
        <w:t>самостійної роботи студентів четвертого курсу</w:t>
      </w:r>
      <w:r w:rsidRPr="00A9698C">
        <w:rPr>
          <w:rFonts w:ascii="Times New Roman" w:hAnsi="Times New Roman" w:cs="Times New Roman"/>
          <w:kern w:val="24"/>
          <w:lang w:eastAsia="uk-UA"/>
        </w:rPr>
        <w:t>.</w:t>
      </w:r>
    </w:p>
    <w:p w:rsidR="000C7759" w:rsidRPr="00A9698C" w:rsidRDefault="000C7759" w:rsidP="000C7759">
      <w:pPr>
        <w:pStyle w:val="a4"/>
        <w:spacing w:line="240" w:lineRule="auto"/>
        <w:ind w:firstLine="227"/>
        <w:jc w:val="both"/>
        <w:rPr>
          <w:bCs/>
          <w:i w:val="0"/>
          <w:kern w:val="24"/>
          <w:sz w:val="22"/>
          <w:szCs w:val="22"/>
          <w:lang w:eastAsia="uk-UA"/>
        </w:rPr>
      </w:pPr>
      <w:r w:rsidRPr="00A9698C">
        <w:rPr>
          <w:bCs/>
          <w:kern w:val="24"/>
          <w:sz w:val="22"/>
          <w:szCs w:val="22"/>
          <w:lang w:eastAsia="uk-UA"/>
        </w:rPr>
        <w:t>Характерні ознаки, які вказують на дану причину:</w:t>
      </w:r>
      <w:r w:rsidRPr="00A9698C">
        <w:rPr>
          <w:bCs/>
          <w:i w:val="0"/>
          <w:kern w:val="24"/>
          <w:sz w:val="22"/>
          <w:szCs w:val="22"/>
          <w:lang w:eastAsia="uk-UA"/>
        </w:rPr>
        <w:t xml:space="preserve"> відсутність задоволення від процесу і результату діяльності; слабо виражений інтерес до професії, наявні прагнення уникнути можливих покарань і неприємностей, критики з боку дирекції Інституту, адміністрації школи, викладачів, колег-учителів, однокурсників, учнів.</w:t>
      </w:r>
    </w:p>
    <w:p w:rsidR="000C7759" w:rsidRPr="00A9698C" w:rsidRDefault="000C7759" w:rsidP="000C7759">
      <w:pPr>
        <w:pStyle w:val="a4"/>
        <w:spacing w:line="240" w:lineRule="auto"/>
        <w:ind w:firstLine="227"/>
        <w:jc w:val="both"/>
        <w:rPr>
          <w:bCs/>
          <w:i w:val="0"/>
          <w:kern w:val="24"/>
          <w:sz w:val="22"/>
          <w:szCs w:val="22"/>
          <w:lang w:eastAsia="uk-UA"/>
        </w:rPr>
      </w:pPr>
      <w:r w:rsidRPr="00A9698C">
        <w:rPr>
          <w:bCs/>
          <w:kern w:val="24"/>
          <w:sz w:val="22"/>
          <w:szCs w:val="22"/>
          <w:lang w:eastAsia="uk-UA"/>
        </w:rPr>
        <w:t xml:space="preserve">Шляхи і способи усунення (корекція): </w:t>
      </w:r>
      <w:r w:rsidRPr="00A9698C">
        <w:rPr>
          <w:bCs/>
          <w:i w:val="0"/>
          <w:kern w:val="24"/>
          <w:sz w:val="22"/>
          <w:szCs w:val="22"/>
          <w:lang w:eastAsia="uk-UA"/>
        </w:rPr>
        <w:t>формувати спрямованість на найповнішу самореалізацію у професійній педагогічній діяльності, ціннісне ставлення і особистісна значущість обраної професії.</w:t>
      </w:r>
    </w:p>
    <w:p w:rsidR="000C7759" w:rsidRPr="00A9698C" w:rsidRDefault="000C7759" w:rsidP="000C7759">
      <w:pPr>
        <w:spacing w:after="0" w:line="240" w:lineRule="auto"/>
        <w:ind w:firstLine="227"/>
        <w:jc w:val="both"/>
        <w:rPr>
          <w:rFonts w:ascii="Times New Roman" w:hAnsi="Times New Roman" w:cs="Times New Roman"/>
        </w:rPr>
      </w:pPr>
      <w:r w:rsidRPr="00A9698C">
        <w:rPr>
          <w:rFonts w:ascii="Times New Roman" w:hAnsi="Times New Roman" w:cs="Times New Roman"/>
        </w:rPr>
        <w:t xml:space="preserve">У цілеспрямованому формуванні позитивної мотивації майбутніх учителів математики до самостійної роботи реалізується змістова характеристика їх потреби щодо підвищення рівня розвитку культури самостійної роботи. Опираючись на ієрархію людських потреб (за </w:t>
      </w:r>
      <w:proofErr w:type="spellStart"/>
      <w:r w:rsidRPr="00A9698C">
        <w:rPr>
          <w:rFonts w:ascii="Times New Roman" w:hAnsi="Times New Roman" w:cs="Times New Roman"/>
        </w:rPr>
        <w:t>Маслоу</w:t>
      </w:r>
      <w:proofErr w:type="spellEnd"/>
      <w:r w:rsidRPr="00A9698C">
        <w:rPr>
          <w:rFonts w:ascii="Times New Roman" w:hAnsi="Times New Roman" w:cs="Times New Roman"/>
        </w:rPr>
        <w:t>), зазначимо, що відносно потреби розвитку</w:t>
      </w:r>
      <w:r w:rsidR="00B61C27">
        <w:rPr>
          <w:rFonts w:ascii="Times New Roman" w:hAnsi="Times New Roman" w:cs="Times New Roman"/>
        </w:rPr>
        <w:t xml:space="preserve"> культури самостійної роботи майбутніх учителів математики </w:t>
      </w:r>
      <w:r w:rsidRPr="00A9698C">
        <w:rPr>
          <w:rFonts w:ascii="Times New Roman" w:hAnsi="Times New Roman" w:cs="Times New Roman"/>
        </w:rPr>
        <w:t xml:space="preserve">чільне місце займають </w:t>
      </w:r>
      <w:r w:rsidRPr="00A9698C">
        <w:rPr>
          <w:rFonts w:ascii="Times New Roman" w:hAnsi="Times New Roman" w:cs="Times New Roman"/>
          <w:i/>
        </w:rPr>
        <w:t xml:space="preserve">потреби у </w:t>
      </w:r>
      <w:proofErr w:type="spellStart"/>
      <w:r w:rsidRPr="00A9698C">
        <w:rPr>
          <w:rFonts w:ascii="Times New Roman" w:hAnsi="Times New Roman" w:cs="Times New Roman"/>
          <w:i/>
        </w:rPr>
        <w:t>самоактуалізації</w:t>
      </w:r>
      <w:proofErr w:type="spellEnd"/>
      <w:r w:rsidRPr="00A9698C">
        <w:rPr>
          <w:rFonts w:ascii="Times New Roman" w:hAnsi="Times New Roman" w:cs="Times New Roman"/>
        </w:rPr>
        <w:t xml:space="preserve">: реалізація своїх цілей, здібностей, розвиток власної особистості; </w:t>
      </w:r>
      <w:r w:rsidRPr="00A9698C">
        <w:rPr>
          <w:rFonts w:ascii="Times New Roman" w:hAnsi="Times New Roman" w:cs="Times New Roman"/>
          <w:i/>
        </w:rPr>
        <w:t>пізнавальні потреби</w:t>
      </w:r>
      <w:r w:rsidRPr="00A9698C">
        <w:rPr>
          <w:rFonts w:ascii="Times New Roman" w:hAnsi="Times New Roman" w:cs="Times New Roman"/>
        </w:rPr>
        <w:t xml:space="preserve">: знати, вміти, розуміти, досліджувати; </w:t>
      </w:r>
      <w:r w:rsidRPr="00A9698C">
        <w:rPr>
          <w:rFonts w:ascii="Times New Roman" w:hAnsi="Times New Roman" w:cs="Times New Roman"/>
          <w:i/>
        </w:rPr>
        <w:t>потреби поваги, шанування</w:t>
      </w:r>
      <w:r w:rsidRPr="00A9698C">
        <w:rPr>
          <w:rFonts w:ascii="Times New Roman" w:hAnsi="Times New Roman" w:cs="Times New Roman"/>
        </w:rPr>
        <w:t>: компетентність, досягнення успіхів, схвалення, визнання, авторитет [</w:t>
      </w:r>
      <w:r w:rsidR="006100BB" w:rsidRPr="00A9698C">
        <w:rPr>
          <w:rFonts w:ascii="Times New Roman" w:hAnsi="Times New Roman" w:cs="Times New Roman"/>
        </w:rPr>
        <w:t>1</w:t>
      </w:r>
      <w:r w:rsidRPr="00A9698C">
        <w:rPr>
          <w:rFonts w:ascii="Times New Roman" w:hAnsi="Times New Roman" w:cs="Times New Roman"/>
        </w:rPr>
        <w:t xml:space="preserve">]. Ці потреби висвітлюють прагнення студента до постійного покращення свого пізнавального і професійного рівня, розширення компетентності, удосконалення здібностей, спонукають до усвідомлення необхідності постійного саморозвитку та самовдосконалення. </w:t>
      </w:r>
    </w:p>
    <w:p w:rsidR="00D81D0E" w:rsidRPr="00A9698C" w:rsidRDefault="0033077F" w:rsidP="003B1703">
      <w:pPr>
        <w:spacing w:after="0" w:line="240" w:lineRule="auto"/>
        <w:ind w:firstLine="227"/>
        <w:jc w:val="both"/>
        <w:rPr>
          <w:rFonts w:ascii="Times New Roman" w:hAnsi="Times New Roman" w:cs="Times New Roman"/>
        </w:rPr>
      </w:pPr>
      <w:proofErr w:type="spellStart"/>
      <w:r w:rsidRPr="00A9698C">
        <w:rPr>
          <w:rFonts w:ascii="Times New Roman" w:hAnsi="Times New Roman" w:cs="Times New Roman"/>
          <w:b/>
          <w:lang w:val="ru-RU"/>
        </w:rPr>
        <w:t>В</w:t>
      </w:r>
      <w:r w:rsidR="006614C7">
        <w:rPr>
          <w:rFonts w:ascii="Times New Roman" w:hAnsi="Times New Roman" w:cs="Times New Roman"/>
          <w:b/>
          <w:lang w:val="ru-RU"/>
        </w:rPr>
        <w:t>исновки</w:t>
      </w:r>
      <w:proofErr w:type="spellEnd"/>
      <w:r w:rsidR="000C7759" w:rsidRPr="00A9698C">
        <w:rPr>
          <w:rFonts w:ascii="Times New Roman" w:hAnsi="Times New Roman" w:cs="Times New Roman"/>
          <w:b/>
          <w:lang w:val="ru-RU"/>
        </w:rPr>
        <w:t xml:space="preserve">. </w:t>
      </w:r>
      <w:r w:rsidR="00D81D0E" w:rsidRPr="00A9698C">
        <w:rPr>
          <w:rFonts w:ascii="Times New Roman" w:hAnsi="Times New Roman" w:cs="Times New Roman"/>
        </w:rPr>
        <w:t xml:space="preserve">Таким чином, з одного боку самостійну роботу студента можна розглядати як чинник формування культури майбутнього учителя математики, що проявляється у такій діяльності. З іншого, – культура вбирає в себе накопичений потенціал особистості і забезпечує здійснення самостійної роботи під час аудиторних занять та у </w:t>
      </w:r>
      <w:proofErr w:type="spellStart"/>
      <w:r w:rsidR="00D81D0E" w:rsidRPr="00A9698C">
        <w:rPr>
          <w:rFonts w:ascii="Times New Roman" w:hAnsi="Times New Roman" w:cs="Times New Roman"/>
        </w:rPr>
        <w:t>позааудиторний</w:t>
      </w:r>
      <w:proofErr w:type="spellEnd"/>
      <w:r w:rsidR="00D81D0E" w:rsidRPr="00A9698C">
        <w:rPr>
          <w:rFonts w:ascii="Times New Roman" w:hAnsi="Times New Roman" w:cs="Times New Roman"/>
        </w:rPr>
        <w:t xml:space="preserve"> час. У процесі самостійної роботи </w:t>
      </w:r>
      <w:r w:rsidR="00D81D0E" w:rsidRPr="00A9698C">
        <w:rPr>
          <w:rFonts w:ascii="Times New Roman" w:hAnsi="Times New Roman" w:cs="Times New Roman"/>
        </w:rPr>
        <w:lastRenderedPageBreak/>
        <w:t>виникають потреби приймати рішення, робити вибір, розвивати світогляд, творчо реагувати на мінливість навколишнього середовища тощо. Культура самостійної роботи дозволяє їх реалізувати на тлі позитивної мотивації до самостійної роботи. Саме тому ми виділили</w:t>
      </w:r>
      <w:r w:rsidR="00D81D0E" w:rsidRPr="00A9698C">
        <w:rPr>
          <w:rFonts w:ascii="Times New Roman" w:hAnsi="Times New Roman" w:cs="Times New Roman"/>
          <w:i/>
        </w:rPr>
        <w:t xml:space="preserve"> цілеспрямоване формування позитивної мотивації </w:t>
      </w:r>
      <w:r w:rsidR="00273C94" w:rsidRPr="00A9698C">
        <w:rPr>
          <w:rFonts w:ascii="Times New Roman" w:hAnsi="Times New Roman" w:cs="Times New Roman"/>
          <w:i/>
        </w:rPr>
        <w:t xml:space="preserve">у </w:t>
      </w:r>
      <w:r w:rsidR="00D81D0E" w:rsidRPr="00A9698C">
        <w:rPr>
          <w:rFonts w:ascii="Times New Roman" w:hAnsi="Times New Roman" w:cs="Times New Roman"/>
          <w:i/>
        </w:rPr>
        <w:t xml:space="preserve">майбутніх учителів математики до самостійної роботи </w:t>
      </w:r>
      <w:r w:rsidR="00D81D0E" w:rsidRPr="00A9698C">
        <w:rPr>
          <w:rFonts w:ascii="Times New Roman" w:hAnsi="Times New Roman" w:cs="Times New Roman"/>
        </w:rPr>
        <w:t>як одну з важливих педагогічних умов формування культури самостійної роботи майбутніх учителів математики.</w:t>
      </w:r>
    </w:p>
    <w:p w:rsidR="00BB139A" w:rsidRPr="00A9698C" w:rsidRDefault="00BB139A" w:rsidP="003B1703">
      <w:pPr>
        <w:spacing w:after="0" w:line="240" w:lineRule="auto"/>
        <w:ind w:firstLine="227"/>
        <w:jc w:val="both"/>
        <w:rPr>
          <w:rFonts w:ascii="Times New Roman" w:hAnsi="Times New Roman" w:cs="Times New Roman"/>
        </w:rPr>
      </w:pPr>
    </w:p>
    <w:p w:rsidR="008A4E6E" w:rsidRPr="00A9698C" w:rsidRDefault="006614C7" w:rsidP="003B1703">
      <w:pPr>
        <w:spacing w:after="0" w:line="240" w:lineRule="auto"/>
        <w:ind w:firstLine="227"/>
        <w:jc w:val="center"/>
        <w:rPr>
          <w:rFonts w:ascii="Times New Roman" w:hAnsi="Times New Roman" w:cs="Times New Roman"/>
          <w:b/>
        </w:rPr>
      </w:pPr>
      <w:r>
        <w:rPr>
          <w:rFonts w:ascii="Times New Roman" w:hAnsi="Times New Roman" w:cs="Times New Roman"/>
          <w:b/>
        </w:rPr>
        <w:t>ЛІ</w:t>
      </w:r>
      <w:bookmarkStart w:id="0" w:name="_GoBack"/>
      <w:bookmarkEnd w:id="0"/>
      <w:r w:rsidR="0033077F" w:rsidRPr="00A9698C">
        <w:rPr>
          <w:rFonts w:ascii="Times New Roman" w:hAnsi="Times New Roman" w:cs="Times New Roman"/>
          <w:b/>
        </w:rPr>
        <w:t>ТЕРАТУРА</w:t>
      </w:r>
    </w:p>
    <w:p w:rsidR="0033077F" w:rsidRPr="00A9698C" w:rsidRDefault="0033077F" w:rsidP="003B1703">
      <w:pPr>
        <w:spacing w:after="0" w:line="240" w:lineRule="auto"/>
        <w:ind w:firstLine="227"/>
        <w:jc w:val="both"/>
        <w:rPr>
          <w:rFonts w:ascii="Times New Roman" w:hAnsi="Times New Roman" w:cs="Times New Roman"/>
        </w:rPr>
      </w:pPr>
      <w:r w:rsidRPr="00A9698C">
        <w:rPr>
          <w:rFonts w:ascii="Times New Roman" w:hAnsi="Times New Roman" w:cs="Times New Roman"/>
        </w:rPr>
        <w:t>1.</w:t>
      </w:r>
      <w:r w:rsidR="003B1703" w:rsidRPr="00A9698C">
        <w:rPr>
          <w:rFonts w:ascii="Times New Roman" w:hAnsi="Times New Roman" w:cs="Times New Roman"/>
          <w:shd w:val="clear" w:color="auto" w:fill="FFFFFF"/>
        </w:rPr>
        <w:t xml:space="preserve"> Вітенко І.С. </w:t>
      </w:r>
      <w:r w:rsidR="003B1703" w:rsidRPr="00A9698C">
        <w:rPr>
          <w:rStyle w:val="a8"/>
          <w:rFonts w:ascii="Times New Roman" w:hAnsi="Times New Roman" w:cs="Times New Roman"/>
          <w:b w:val="0"/>
          <w:shd w:val="clear" w:color="auto" w:fill="FFFFFF"/>
        </w:rPr>
        <w:t>Основи психології.</w:t>
      </w:r>
      <w:r w:rsidR="003B1703" w:rsidRPr="00A9698C">
        <w:rPr>
          <w:rStyle w:val="a8"/>
          <w:rFonts w:ascii="Times New Roman" w:hAnsi="Times New Roman" w:cs="Times New Roman"/>
          <w:shd w:val="clear" w:color="auto" w:fill="FFFFFF"/>
        </w:rPr>
        <w:t xml:space="preserve"> </w:t>
      </w:r>
      <w:r w:rsidR="003B1703" w:rsidRPr="00A9698C">
        <w:rPr>
          <w:rFonts w:ascii="Times New Roman" w:hAnsi="Times New Roman" w:cs="Times New Roman"/>
          <w:shd w:val="clear" w:color="auto" w:fill="FFFFFF"/>
        </w:rPr>
        <w:t xml:space="preserve">Видання друге, перероблене і доповнене / </w:t>
      </w:r>
      <w:proofErr w:type="spellStart"/>
      <w:r w:rsidR="003B1703" w:rsidRPr="00A9698C">
        <w:rPr>
          <w:rFonts w:ascii="Times New Roman" w:hAnsi="Times New Roman" w:cs="Times New Roman"/>
          <w:shd w:val="clear" w:color="auto" w:fill="FFFFFF"/>
        </w:rPr>
        <w:t>І.С. Ві</w:t>
      </w:r>
      <w:proofErr w:type="spellEnd"/>
      <w:r w:rsidR="003B1703" w:rsidRPr="00A9698C">
        <w:rPr>
          <w:rFonts w:ascii="Times New Roman" w:hAnsi="Times New Roman" w:cs="Times New Roman"/>
          <w:shd w:val="clear" w:color="auto" w:fill="FFFFFF"/>
        </w:rPr>
        <w:t xml:space="preserve">тенко, </w:t>
      </w:r>
      <w:proofErr w:type="spellStart"/>
      <w:r w:rsidR="003B1703" w:rsidRPr="00A9698C">
        <w:rPr>
          <w:rFonts w:ascii="Times New Roman" w:hAnsi="Times New Roman" w:cs="Times New Roman"/>
          <w:shd w:val="clear" w:color="auto" w:fill="FFFFFF"/>
        </w:rPr>
        <w:t>Т.І. Ві</w:t>
      </w:r>
      <w:proofErr w:type="spellEnd"/>
      <w:r w:rsidR="003B1703" w:rsidRPr="00A9698C">
        <w:rPr>
          <w:rFonts w:ascii="Times New Roman" w:hAnsi="Times New Roman" w:cs="Times New Roman"/>
          <w:shd w:val="clear" w:color="auto" w:fill="FFFFFF"/>
        </w:rPr>
        <w:t>тенко. – Вінниця: НОВА КНИГА, 2008. – 256 с.</w:t>
      </w:r>
    </w:p>
    <w:p w:rsidR="003B1703" w:rsidRPr="00A9698C" w:rsidRDefault="003B1703" w:rsidP="003B1703">
      <w:pPr>
        <w:widowControl w:val="0"/>
        <w:shd w:val="clear" w:color="auto" w:fill="FFFFFF"/>
        <w:tabs>
          <w:tab w:val="left" w:pos="360"/>
          <w:tab w:val="left" w:pos="540"/>
          <w:tab w:val="left" w:pos="1080"/>
        </w:tabs>
        <w:autoSpaceDE w:val="0"/>
        <w:autoSpaceDN w:val="0"/>
        <w:adjustRightInd w:val="0"/>
        <w:spacing w:after="0" w:line="240" w:lineRule="auto"/>
        <w:ind w:right="9" w:firstLine="227"/>
        <w:jc w:val="both"/>
        <w:rPr>
          <w:rFonts w:ascii="Times New Roman" w:hAnsi="Times New Roman" w:cs="Times New Roman"/>
        </w:rPr>
      </w:pPr>
      <w:r w:rsidRPr="00A9698C">
        <w:rPr>
          <w:rFonts w:ascii="Times New Roman" w:hAnsi="Times New Roman" w:cs="Times New Roman"/>
        </w:rPr>
        <w:t xml:space="preserve">2. Заика Е.В. </w:t>
      </w:r>
      <w:proofErr w:type="spellStart"/>
      <w:r w:rsidRPr="00A9698C">
        <w:rPr>
          <w:rFonts w:ascii="Times New Roman" w:hAnsi="Times New Roman" w:cs="Times New Roman"/>
        </w:rPr>
        <w:t>Психологические</w:t>
      </w:r>
      <w:proofErr w:type="spellEnd"/>
      <w:r w:rsidRPr="00A9698C">
        <w:rPr>
          <w:rFonts w:ascii="Times New Roman" w:hAnsi="Times New Roman" w:cs="Times New Roman"/>
        </w:rPr>
        <w:t xml:space="preserve"> </w:t>
      </w:r>
      <w:proofErr w:type="spellStart"/>
      <w:r w:rsidRPr="00A9698C">
        <w:rPr>
          <w:rFonts w:ascii="Times New Roman" w:hAnsi="Times New Roman" w:cs="Times New Roman"/>
        </w:rPr>
        <w:t>вопросы</w:t>
      </w:r>
      <w:proofErr w:type="spellEnd"/>
      <w:r w:rsidRPr="00A9698C">
        <w:rPr>
          <w:rFonts w:ascii="Times New Roman" w:hAnsi="Times New Roman" w:cs="Times New Roman"/>
        </w:rPr>
        <w:t xml:space="preserve"> </w:t>
      </w:r>
      <w:proofErr w:type="spellStart"/>
      <w:r w:rsidRPr="00A9698C">
        <w:rPr>
          <w:rFonts w:ascii="Times New Roman" w:hAnsi="Times New Roman" w:cs="Times New Roman"/>
        </w:rPr>
        <w:t>организации</w:t>
      </w:r>
      <w:proofErr w:type="spellEnd"/>
      <w:r w:rsidRPr="00A9698C">
        <w:rPr>
          <w:rFonts w:ascii="Times New Roman" w:hAnsi="Times New Roman" w:cs="Times New Roman"/>
        </w:rPr>
        <w:t xml:space="preserve"> </w:t>
      </w:r>
      <w:proofErr w:type="spellStart"/>
      <w:r w:rsidRPr="00A9698C">
        <w:rPr>
          <w:rFonts w:ascii="Times New Roman" w:hAnsi="Times New Roman" w:cs="Times New Roman"/>
        </w:rPr>
        <w:t>самостоятельной</w:t>
      </w:r>
      <w:proofErr w:type="spellEnd"/>
      <w:r w:rsidRPr="00A9698C">
        <w:rPr>
          <w:rFonts w:ascii="Times New Roman" w:hAnsi="Times New Roman" w:cs="Times New Roman"/>
        </w:rPr>
        <w:t xml:space="preserve"> </w:t>
      </w:r>
      <w:proofErr w:type="spellStart"/>
      <w:r w:rsidRPr="00A9698C">
        <w:rPr>
          <w:rFonts w:ascii="Times New Roman" w:hAnsi="Times New Roman" w:cs="Times New Roman"/>
        </w:rPr>
        <w:t>работы</w:t>
      </w:r>
      <w:proofErr w:type="spellEnd"/>
      <w:r w:rsidRPr="00A9698C">
        <w:rPr>
          <w:rFonts w:ascii="Times New Roman" w:hAnsi="Times New Roman" w:cs="Times New Roman"/>
        </w:rPr>
        <w:t xml:space="preserve"> </w:t>
      </w:r>
      <w:proofErr w:type="spellStart"/>
      <w:r w:rsidRPr="00A9698C">
        <w:rPr>
          <w:rFonts w:ascii="Times New Roman" w:hAnsi="Times New Roman" w:cs="Times New Roman"/>
        </w:rPr>
        <w:t>студентов</w:t>
      </w:r>
      <w:proofErr w:type="spellEnd"/>
      <w:r w:rsidRPr="00A9698C">
        <w:rPr>
          <w:rFonts w:ascii="Times New Roman" w:hAnsi="Times New Roman" w:cs="Times New Roman"/>
        </w:rPr>
        <w:t xml:space="preserve"> в </w:t>
      </w:r>
      <w:proofErr w:type="spellStart"/>
      <w:r w:rsidRPr="00A9698C">
        <w:rPr>
          <w:rFonts w:ascii="Times New Roman" w:hAnsi="Times New Roman" w:cs="Times New Roman"/>
        </w:rPr>
        <w:t>вузе</w:t>
      </w:r>
      <w:proofErr w:type="spellEnd"/>
      <w:r w:rsidRPr="00A9698C">
        <w:rPr>
          <w:rFonts w:ascii="Times New Roman" w:hAnsi="Times New Roman" w:cs="Times New Roman"/>
        </w:rPr>
        <w:t xml:space="preserve"> / Е.В. Заика // Практична психологія та соціальна робота. – 2002. – № 5. – С. 13-19; № 6. – С. 21-32.</w:t>
      </w:r>
    </w:p>
    <w:p w:rsidR="003B1703" w:rsidRPr="00A9698C" w:rsidRDefault="003B1703" w:rsidP="003B1703">
      <w:pPr>
        <w:spacing w:after="0" w:line="240" w:lineRule="auto"/>
        <w:ind w:firstLine="227"/>
        <w:jc w:val="both"/>
        <w:rPr>
          <w:rFonts w:ascii="Times New Roman" w:hAnsi="Times New Roman" w:cs="Times New Roman"/>
        </w:rPr>
      </w:pPr>
      <w:r w:rsidRPr="00A9698C">
        <w:rPr>
          <w:rFonts w:ascii="Times New Roman" w:hAnsi="Times New Roman" w:cs="Times New Roman"/>
        </w:rPr>
        <w:t xml:space="preserve">3. Занюк С.С. Психологія мотивації: </w:t>
      </w:r>
      <w:proofErr w:type="spellStart"/>
      <w:r w:rsidRPr="00A9698C">
        <w:rPr>
          <w:rFonts w:ascii="Times New Roman" w:hAnsi="Times New Roman" w:cs="Times New Roman"/>
        </w:rPr>
        <w:t>навч</w:t>
      </w:r>
      <w:proofErr w:type="spellEnd"/>
      <w:r w:rsidRPr="00A9698C">
        <w:rPr>
          <w:rFonts w:ascii="Times New Roman" w:hAnsi="Times New Roman" w:cs="Times New Roman"/>
        </w:rPr>
        <w:t xml:space="preserve">. </w:t>
      </w:r>
      <w:proofErr w:type="spellStart"/>
      <w:r w:rsidRPr="00A9698C">
        <w:rPr>
          <w:rFonts w:ascii="Times New Roman" w:hAnsi="Times New Roman" w:cs="Times New Roman"/>
        </w:rPr>
        <w:t>посіб</w:t>
      </w:r>
      <w:proofErr w:type="spellEnd"/>
      <w:r w:rsidRPr="00A9698C">
        <w:rPr>
          <w:rFonts w:ascii="Times New Roman" w:hAnsi="Times New Roman" w:cs="Times New Roman"/>
        </w:rPr>
        <w:t xml:space="preserve">. для </w:t>
      </w:r>
      <w:proofErr w:type="spellStart"/>
      <w:r w:rsidRPr="00A9698C">
        <w:rPr>
          <w:rFonts w:ascii="Times New Roman" w:hAnsi="Times New Roman" w:cs="Times New Roman"/>
        </w:rPr>
        <w:t>студ</w:t>
      </w:r>
      <w:proofErr w:type="spellEnd"/>
      <w:r w:rsidRPr="00A9698C">
        <w:rPr>
          <w:rFonts w:ascii="Times New Roman" w:hAnsi="Times New Roman" w:cs="Times New Roman"/>
        </w:rPr>
        <w:t xml:space="preserve">. </w:t>
      </w:r>
      <w:proofErr w:type="spellStart"/>
      <w:r w:rsidRPr="00A9698C">
        <w:rPr>
          <w:rFonts w:ascii="Times New Roman" w:hAnsi="Times New Roman" w:cs="Times New Roman"/>
        </w:rPr>
        <w:t>вищ</w:t>
      </w:r>
      <w:proofErr w:type="spellEnd"/>
      <w:r w:rsidRPr="00A9698C">
        <w:rPr>
          <w:rFonts w:ascii="Times New Roman" w:hAnsi="Times New Roman" w:cs="Times New Roman"/>
        </w:rPr>
        <w:t xml:space="preserve">. </w:t>
      </w:r>
      <w:proofErr w:type="spellStart"/>
      <w:r w:rsidRPr="00A9698C">
        <w:rPr>
          <w:rFonts w:ascii="Times New Roman" w:hAnsi="Times New Roman" w:cs="Times New Roman"/>
        </w:rPr>
        <w:t>навч</w:t>
      </w:r>
      <w:proofErr w:type="spellEnd"/>
      <w:r w:rsidRPr="00A9698C">
        <w:rPr>
          <w:rFonts w:ascii="Times New Roman" w:hAnsi="Times New Roman" w:cs="Times New Roman"/>
        </w:rPr>
        <w:t xml:space="preserve">. </w:t>
      </w:r>
      <w:proofErr w:type="spellStart"/>
      <w:r w:rsidRPr="00A9698C">
        <w:rPr>
          <w:rFonts w:ascii="Times New Roman" w:hAnsi="Times New Roman" w:cs="Times New Roman"/>
        </w:rPr>
        <w:t>закл</w:t>
      </w:r>
      <w:proofErr w:type="spellEnd"/>
      <w:r w:rsidR="00391CA5" w:rsidRPr="00A9698C">
        <w:rPr>
          <w:rFonts w:ascii="Times New Roman" w:hAnsi="Times New Roman" w:cs="Times New Roman"/>
        </w:rPr>
        <w:t xml:space="preserve"> / С.С. Занюк</w:t>
      </w:r>
      <w:r w:rsidRPr="00A9698C">
        <w:rPr>
          <w:rFonts w:ascii="Times New Roman" w:hAnsi="Times New Roman" w:cs="Times New Roman"/>
        </w:rPr>
        <w:t>. – К.: Либідь, 2002. – 303 с.</w:t>
      </w:r>
    </w:p>
    <w:p w:rsidR="003B1703" w:rsidRPr="00A9698C" w:rsidRDefault="003B1703" w:rsidP="003B1703">
      <w:pPr>
        <w:spacing w:after="0" w:line="240" w:lineRule="auto"/>
        <w:ind w:firstLine="227"/>
        <w:jc w:val="both"/>
        <w:rPr>
          <w:rFonts w:ascii="Times New Roman" w:hAnsi="Times New Roman" w:cs="Times New Roman"/>
        </w:rPr>
      </w:pPr>
      <w:r w:rsidRPr="00A9698C">
        <w:rPr>
          <w:rFonts w:ascii="Times New Roman" w:hAnsi="Times New Roman" w:cs="Times New Roman"/>
        </w:rPr>
        <w:t xml:space="preserve">4. Ніколайчук Н.М. Педагогічні засади формування професійної мотивації у майбутніх учителів математики: автореф. дис. на здобуття наук. ступеня канд. пед. наук: спец. 13.00.04 «Теорія і методика професійної освіти» / </w:t>
      </w:r>
      <w:proofErr w:type="spellStart"/>
      <w:r w:rsidRPr="00A9698C">
        <w:rPr>
          <w:rFonts w:ascii="Times New Roman" w:hAnsi="Times New Roman" w:cs="Times New Roman"/>
        </w:rPr>
        <w:t>Н.М. Нікол</w:t>
      </w:r>
      <w:proofErr w:type="spellEnd"/>
      <w:r w:rsidRPr="00A9698C">
        <w:rPr>
          <w:rFonts w:ascii="Times New Roman" w:hAnsi="Times New Roman" w:cs="Times New Roman"/>
        </w:rPr>
        <w:t>айчук. – Тернопіль, 2013. – 24 с.</w:t>
      </w:r>
    </w:p>
    <w:p w:rsidR="003B1703" w:rsidRPr="00A9698C" w:rsidRDefault="003B1703" w:rsidP="003B1703">
      <w:pPr>
        <w:spacing w:after="0" w:line="240" w:lineRule="auto"/>
        <w:ind w:firstLine="227"/>
        <w:jc w:val="both"/>
        <w:rPr>
          <w:rFonts w:ascii="Times New Roman" w:hAnsi="Times New Roman" w:cs="Times New Roman"/>
        </w:rPr>
      </w:pPr>
      <w:r w:rsidRPr="00A9698C">
        <w:rPr>
          <w:rFonts w:ascii="Times New Roman" w:hAnsi="Times New Roman" w:cs="Times New Roman"/>
          <w:bCs/>
          <w:kern w:val="36"/>
        </w:rPr>
        <w:t>5.</w:t>
      </w:r>
      <w:r w:rsidR="00391CA5" w:rsidRPr="00A9698C">
        <w:rPr>
          <w:rFonts w:ascii="Times New Roman" w:hAnsi="Times New Roman" w:cs="Times New Roman"/>
          <w:bCs/>
          <w:kern w:val="36"/>
        </w:rPr>
        <w:t xml:space="preserve"> </w:t>
      </w:r>
      <w:r w:rsidRPr="00A9698C">
        <w:rPr>
          <w:rFonts w:ascii="Times New Roman" w:hAnsi="Times New Roman" w:cs="Times New Roman"/>
          <w:bCs/>
          <w:kern w:val="36"/>
        </w:rPr>
        <w:t>Психологія діяльності та навчальний менеджмент: [</w:t>
      </w:r>
      <w:proofErr w:type="spellStart"/>
      <w:r w:rsidRPr="00A9698C">
        <w:rPr>
          <w:rFonts w:ascii="Times New Roman" w:hAnsi="Times New Roman" w:cs="Times New Roman"/>
          <w:bCs/>
          <w:kern w:val="36"/>
        </w:rPr>
        <w:t>навч</w:t>
      </w:r>
      <w:proofErr w:type="spellEnd"/>
      <w:r w:rsidRPr="00A9698C">
        <w:rPr>
          <w:rFonts w:ascii="Times New Roman" w:hAnsi="Times New Roman" w:cs="Times New Roman"/>
          <w:bCs/>
          <w:kern w:val="36"/>
        </w:rPr>
        <w:t xml:space="preserve">. </w:t>
      </w:r>
      <w:proofErr w:type="spellStart"/>
      <w:r w:rsidRPr="00A9698C">
        <w:rPr>
          <w:rFonts w:ascii="Times New Roman" w:hAnsi="Times New Roman" w:cs="Times New Roman"/>
          <w:bCs/>
          <w:kern w:val="36"/>
        </w:rPr>
        <w:t>посіб</w:t>
      </w:r>
      <w:proofErr w:type="spellEnd"/>
      <w:r w:rsidRPr="00A9698C">
        <w:rPr>
          <w:rFonts w:ascii="Times New Roman" w:hAnsi="Times New Roman" w:cs="Times New Roman"/>
          <w:bCs/>
          <w:kern w:val="36"/>
        </w:rPr>
        <w:t>.] / [</w:t>
      </w:r>
      <w:proofErr w:type="spellStart"/>
      <w:r w:rsidRPr="00A9698C">
        <w:rPr>
          <w:rFonts w:ascii="Times New Roman" w:hAnsi="Times New Roman" w:cs="Times New Roman"/>
          <w:bCs/>
          <w:kern w:val="36"/>
        </w:rPr>
        <w:t>М.В. Арт</w:t>
      </w:r>
      <w:proofErr w:type="spellEnd"/>
      <w:r w:rsidRPr="00A9698C">
        <w:rPr>
          <w:rFonts w:ascii="Times New Roman" w:hAnsi="Times New Roman" w:cs="Times New Roman"/>
          <w:bCs/>
          <w:kern w:val="36"/>
        </w:rPr>
        <w:t xml:space="preserve">юшина, Л.М. Журавська, </w:t>
      </w:r>
      <w:proofErr w:type="spellStart"/>
      <w:r w:rsidRPr="00A9698C">
        <w:rPr>
          <w:rFonts w:ascii="Times New Roman" w:hAnsi="Times New Roman" w:cs="Times New Roman"/>
          <w:bCs/>
          <w:kern w:val="36"/>
        </w:rPr>
        <w:t>Л.А. Колесні</w:t>
      </w:r>
      <w:proofErr w:type="spellEnd"/>
      <w:r w:rsidRPr="00A9698C">
        <w:rPr>
          <w:rFonts w:ascii="Times New Roman" w:hAnsi="Times New Roman" w:cs="Times New Roman"/>
          <w:bCs/>
          <w:kern w:val="36"/>
        </w:rPr>
        <w:t xml:space="preserve">ченко та ін.]; </w:t>
      </w:r>
      <w:r w:rsidR="00391CA5" w:rsidRPr="00A9698C">
        <w:rPr>
          <w:rFonts w:ascii="Times New Roman" w:hAnsi="Times New Roman" w:cs="Times New Roman"/>
          <w:bCs/>
          <w:kern w:val="36"/>
        </w:rPr>
        <w:t>з</w:t>
      </w:r>
      <w:r w:rsidRPr="00A9698C">
        <w:rPr>
          <w:rFonts w:ascii="Times New Roman" w:hAnsi="Times New Roman" w:cs="Times New Roman"/>
          <w:bCs/>
          <w:kern w:val="36"/>
        </w:rPr>
        <w:t xml:space="preserve">а </w:t>
      </w:r>
      <w:proofErr w:type="spellStart"/>
      <w:r w:rsidRPr="00A9698C">
        <w:rPr>
          <w:rFonts w:ascii="Times New Roman" w:hAnsi="Times New Roman" w:cs="Times New Roman"/>
          <w:bCs/>
          <w:kern w:val="36"/>
        </w:rPr>
        <w:t>заг</w:t>
      </w:r>
      <w:proofErr w:type="spellEnd"/>
      <w:r w:rsidRPr="00A9698C">
        <w:rPr>
          <w:rFonts w:ascii="Times New Roman" w:hAnsi="Times New Roman" w:cs="Times New Roman"/>
          <w:bCs/>
          <w:kern w:val="36"/>
        </w:rPr>
        <w:t xml:space="preserve">. ред. </w:t>
      </w:r>
      <w:proofErr w:type="spellStart"/>
      <w:r w:rsidRPr="00A9698C">
        <w:rPr>
          <w:rFonts w:ascii="Times New Roman" w:hAnsi="Times New Roman" w:cs="Times New Roman"/>
          <w:bCs/>
          <w:kern w:val="36"/>
        </w:rPr>
        <w:t>М.В. Артю</w:t>
      </w:r>
      <w:proofErr w:type="spellEnd"/>
      <w:r w:rsidRPr="00A9698C">
        <w:rPr>
          <w:rFonts w:ascii="Times New Roman" w:hAnsi="Times New Roman" w:cs="Times New Roman"/>
          <w:bCs/>
          <w:kern w:val="36"/>
        </w:rPr>
        <w:t>ш</w:t>
      </w:r>
      <w:r w:rsidR="00391CA5" w:rsidRPr="00A9698C">
        <w:rPr>
          <w:rFonts w:ascii="Times New Roman" w:hAnsi="Times New Roman" w:cs="Times New Roman"/>
          <w:bCs/>
          <w:kern w:val="36"/>
        </w:rPr>
        <w:t>и</w:t>
      </w:r>
      <w:r w:rsidRPr="00A9698C">
        <w:rPr>
          <w:rFonts w:ascii="Times New Roman" w:hAnsi="Times New Roman" w:cs="Times New Roman"/>
          <w:bCs/>
          <w:kern w:val="36"/>
        </w:rPr>
        <w:t>ної. – К., 2008. – 336 c.</w:t>
      </w:r>
    </w:p>
    <w:p w:rsidR="003B1703" w:rsidRPr="00A9698C" w:rsidRDefault="003B1703" w:rsidP="003B1703">
      <w:pPr>
        <w:widowControl w:val="0"/>
        <w:shd w:val="clear" w:color="auto" w:fill="FFFFFF"/>
        <w:tabs>
          <w:tab w:val="left" w:pos="360"/>
          <w:tab w:val="left" w:pos="540"/>
        </w:tabs>
        <w:autoSpaceDE w:val="0"/>
        <w:autoSpaceDN w:val="0"/>
        <w:adjustRightInd w:val="0"/>
        <w:spacing w:after="0" w:line="240" w:lineRule="auto"/>
        <w:ind w:right="9" w:firstLine="227"/>
        <w:jc w:val="both"/>
        <w:rPr>
          <w:rFonts w:ascii="Times New Roman" w:hAnsi="Times New Roman" w:cs="Times New Roman"/>
          <w:spacing w:val="-2"/>
        </w:rPr>
      </w:pPr>
      <w:r w:rsidRPr="00A9698C">
        <w:rPr>
          <w:rFonts w:ascii="Times New Roman" w:hAnsi="Times New Roman" w:cs="Times New Roman"/>
        </w:rPr>
        <w:t>6.</w:t>
      </w:r>
      <w:r w:rsidRPr="00A9698C">
        <w:rPr>
          <w:rFonts w:ascii="Times New Roman" w:hAnsi="Times New Roman" w:cs="Times New Roman"/>
          <w:spacing w:val="-2"/>
        </w:rPr>
        <w:t xml:space="preserve"> Слєпкань З.І. Наукові засади педагогічного процесу у вищій школі: Навчальний посібник / </w:t>
      </w:r>
      <w:proofErr w:type="spellStart"/>
      <w:r w:rsidRPr="00A9698C">
        <w:rPr>
          <w:rFonts w:ascii="Times New Roman" w:hAnsi="Times New Roman" w:cs="Times New Roman"/>
          <w:spacing w:val="-2"/>
        </w:rPr>
        <w:t>З.І. Слє</w:t>
      </w:r>
      <w:proofErr w:type="spellEnd"/>
      <w:r w:rsidRPr="00A9698C">
        <w:rPr>
          <w:rFonts w:ascii="Times New Roman" w:hAnsi="Times New Roman" w:cs="Times New Roman"/>
          <w:spacing w:val="-2"/>
        </w:rPr>
        <w:t>пкань. – К.: Вища школа, 2005. – 239 с.</w:t>
      </w:r>
    </w:p>
    <w:p w:rsidR="003B1703" w:rsidRPr="00A9698C" w:rsidRDefault="003B1703" w:rsidP="003B1703">
      <w:pPr>
        <w:spacing w:after="0" w:line="240" w:lineRule="auto"/>
        <w:ind w:firstLine="227"/>
        <w:jc w:val="both"/>
        <w:rPr>
          <w:rFonts w:ascii="Times New Roman" w:hAnsi="Times New Roman" w:cs="Times New Roman"/>
        </w:rPr>
      </w:pPr>
      <w:r w:rsidRPr="00A9698C">
        <w:rPr>
          <w:rFonts w:ascii="Times New Roman" w:hAnsi="Times New Roman" w:cs="Times New Roman"/>
        </w:rPr>
        <w:t xml:space="preserve">7. </w:t>
      </w:r>
      <w:r w:rsidRPr="00A9698C">
        <w:rPr>
          <w:rFonts w:ascii="Times New Roman" w:hAnsi="Times New Roman" w:cs="Times New Roman"/>
          <w:bCs/>
          <w:snapToGrid w:val="0"/>
        </w:rPr>
        <w:t>Солдатенко М.М. Теоретико-методологічні основи розвитку самостійної пізнавальної діяльності м</w:t>
      </w:r>
      <w:r w:rsidR="00391CA5" w:rsidRPr="00A9698C">
        <w:rPr>
          <w:rFonts w:ascii="Times New Roman" w:hAnsi="Times New Roman" w:cs="Times New Roman"/>
          <w:bCs/>
          <w:snapToGrid w:val="0"/>
        </w:rPr>
        <w:t xml:space="preserve">айбутнього вчителя: </w:t>
      </w:r>
      <w:r w:rsidRPr="00A9698C">
        <w:rPr>
          <w:rFonts w:ascii="Times New Roman" w:hAnsi="Times New Roman" w:cs="Times New Roman"/>
          <w:bCs/>
          <w:snapToGrid w:val="0"/>
        </w:rPr>
        <w:t>дис.</w:t>
      </w:r>
      <w:r w:rsidR="00391CA5" w:rsidRPr="00A9698C">
        <w:rPr>
          <w:rFonts w:ascii="Times New Roman" w:hAnsi="Times New Roman" w:cs="Times New Roman"/>
          <w:bCs/>
          <w:snapToGrid w:val="0"/>
        </w:rPr>
        <w:t xml:space="preserve"> …</w:t>
      </w:r>
      <w:r w:rsidRPr="00A9698C">
        <w:rPr>
          <w:rFonts w:ascii="Times New Roman" w:hAnsi="Times New Roman" w:cs="Times New Roman"/>
          <w:bCs/>
          <w:snapToGrid w:val="0"/>
        </w:rPr>
        <w:t xml:space="preserve"> доктора пед. наук: 13.00.04 </w:t>
      </w:r>
      <w:r w:rsidRPr="00A9698C">
        <w:rPr>
          <w:rFonts w:ascii="Times New Roman" w:hAnsi="Times New Roman" w:cs="Times New Roman"/>
        </w:rPr>
        <w:t>/ Микола Миколайо</w:t>
      </w:r>
      <w:r w:rsidR="00391CA5" w:rsidRPr="00A9698C">
        <w:rPr>
          <w:rFonts w:ascii="Times New Roman" w:hAnsi="Times New Roman" w:cs="Times New Roman"/>
        </w:rPr>
        <w:t xml:space="preserve">вич </w:t>
      </w:r>
      <w:proofErr w:type="spellStart"/>
      <w:r w:rsidR="00391CA5" w:rsidRPr="00A9698C">
        <w:rPr>
          <w:rFonts w:ascii="Times New Roman" w:hAnsi="Times New Roman" w:cs="Times New Roman"/>
        </w:rPr>
        <w:t>Солдатенко</w:t>
      </w:r>
      <w:proofErr w:type="spellEnd"/>
      <w:r w:rsidR="00391CA5" w:rsidRPr="00A9698C">
        <w:rPr>
          <w:rFonts w:ascii="Times New Roman" w:hAnsi="Times New Roman" w:cs="Times New Roman"/>
        </w:rPr>
        <w:t xml:space="preserve">. – К., 2007. – </w:t>
      </w:r>
      <w:r w:rsidR="00C10CCB" w:rsidRPr="00A9698C">
        <w:rPr>
          <w:rFonts w:ascii="Times New Roman" w:hAnsi="Times New Roman" w:cs="Times New Roman"/>
        </w:rPr>
        <w:t>427 с.</w:t>
      </w:r>
    </w:p>
    <w:p w:rsidR="0033077F" w:rsidRPr="00A9698C" w:rsidRDefault="0033077F" w:rsidP="003B1703">
      <w:pPr>
        <w:spacing w:after="0" w:line="240" w:lineRule="auto"/>
        <w:ind w:firstLine="227"/>
        <w:jc w:val="both"/>
        <w:rPr>
          <w:rFonts w:ascii="Times New Roman" w:hAnsi="Times New Roman" w:cs="Times New Roman"/>
        </w:rPr>
      </w:pPr>
    </w:p>
    <w:p w:rsidR="008A4E6E" w:rsidRPr="00370E52" w:rsidRDefault="0033077F" w:rsidP="0095053C">
      <w:pPr>
        <w:spacing w:after="0" w:line="240" w:lineRule="auto"/>
        <w:ind w:firstLine="227"/>
        <w:jc w:val="center"/>
        <w:rPr>
          <w:rFonts w:ascii="Times New Roman" w:hAnsi="Times New Roman" w:cs="Times New Roman"/>
        </w:rPr>
      </w:pPr>
      <w:r w:rsidRPr="00370E52">
        <w:rPr>
          <w:rFonts w:ascii="Times New Roman" w:hAnsi="Times New Roman" w:cs="Times New Roman"/>
          <w:b/>
          <w:caps/>
          <w:lang w:val="en-GB"/>
        </w:rPr>
        <w:t>References</w:t>
      </w:r>
      <w:r w:rsidRPr="00370E52">
        <w:rPr>
          <w:rFonts w:ascii="Times New Roman" w:hAnsi="Times New Roman" w:cs="Times New Roman"/>
          <w:b/>
          <w:caps/>
        </w:rPr>
        <w:t xml:space="preserve"> (</w:t>
      </w:r>
      <w:r w:rsidRPr="00370E52">
        <w:rPr>
          <w:rFonts w:ascii="Times New Roman" w:hAnsi="Times New Roman" w:cs="Times New Roman"/>
          <w:b/>
          <w:caps/>
          <w:lang w:val="en-GB"/>
        </w:rPr>
        <w:t>translated</w:t>
      </w:r>
      <w:r w:rsidRPr="00370E52">
        <w:rPr>
          <w:rFonts w:ascii="Times New Roman" w:hAnsi="Times New Roman" w:cs="Times New Roman"/>
          <w:b/>
          <w:caps/>
        </w:rPr>
        <w:t xml:space="preserve"> </w:t>
      </w:r>
      <w:r w:rsidRPr="00370E52">
        <w:rPr>
          <w:rFonts w:ascii="Times New Roman" w:hAnsi="Times New Roman" w:cs="Times New Roman"/>
          <w:b/>
          <w:caps/>
          <w:lang w:val="en-GB"/>
        </w:rPr>
        <w:t>and</w:t>
      </w:r>
      <w:r w:rsidRPr="00370E52">
        <w:rPr>
          <w:rFonts w:ascii="Times New Roman" w:hAnsi="Times New Roman" w:cs="Times New Roman"/>
          <w:b/>
          <w:caps/>
        </w:rPr>
        <w:t xml:space="preserve"> </w:t>
      </w:r>
      <w:r w:rsidRPr="00370E52">
        <w:rPr>
          <w:rFonts w:ascii="Times New Roman" w:hAnsi="Times New Roman" w:cs="Times New Roman"/>
          <w:b/>
          <w:caps/>
          <w:lang w:val="en-GB"/>
        </w:rPr>
        <w:t>transliterated</w:t>
      </w:r>
      <w:r w:rsidRPr="00370E52">
        <w:rPr>
          <w:rFonts w:ascii="Times New Roman" w:hAnsi="Times New Roman" w:cs="Times New Roman"/>
          <w:b/>
          <w:caps/>
        </w:rPr>
        <w:t>)</w:t>
      </w:r>
      <w:r w:rsidRPr="00370E52">
        <w:rPr>
          <w:rFonts w:ascii="Times New Roman" w:hAnsi="Times New Roman" w:cs="Times New Roman"/>
        </w:rPr>
        <w:t>.</w:t>
      </w:r>
    </w:p>
    <w:p w:rsidR="0033077F" w:rsidRPr="00370E52" w:rsidRDefault="0033077F" w:rsidP="008A4E6E">
      <w:pPr>
        <w:spacing w:after="0" w:line="240" w:lineRule="auto"/>
        <w:ind w:firstLine="227"/>
        <w:jc w:val="both"/>
        <w:rPr>
          <w:rFonts w:ascii="Times New Roman" w:hAnsi="Times New Roman" w:cs="Times New Roman"/>
        </w:rPr>
      </w:pPr>
      <w:r w:rsidRPr="00370E52">
        <w:rPr>
          <w:rFonts w:ascii="Times New Roman" w:hAnsi="Times New Roman" w:cs="Times New Roman"/>
        </w:rPr>
        <w:t>1.</w:t>
      </w:r>
      <w:r w:rsidR="00D711DF" w:rsidRPr="00370E52">
        <w:rPr>
          <w:rFonts w:ascii="Times New Roman" w:hAnsi="Times New Roman" w:cs="Times New Roman"/>
        </w:rPr>
        <w:t xml:space="preserve"> Vitenko I.S. </w:t>
      </w:r>
      <w:proofErr w:type="spellStart"/>
      <w:r w:rsidR="00D711DF" w:rsidRPr="00370E52">
        <w:rPr>
          <w:rFonts w:ascii="Times New Roman" w:hAnsi="Times New Roman" w:cs="Times New Roman"/>
        </w:rPr>
        <w:t>Psychology</w:t>
      </w:r>
      <w:proofErr w:type="spellEnd"/>
      <w:r w:rsidR="00D711DF" w:rsidRPr="00370E52">
        <w:rPr>
          <w:rFonts w:ascii="Times New Roman" w:hAnsi="Times New Roman" w:cs="Times New Roman"/>
        </w:rPr>
        <w:t xml:space="preserve">. </w:t>
      </w:r>
      <w:proofErr w:type="spellStart"/>
      <w:r w:rsidR="00D711DF" w:rsidRPr="00370E52">
        <w:rPr>
          <w:rFonts w:ascii="Times New Roman" w:hAnsi="Times New Roman" w:cs="Times New Roman"/>
        </w:rPr>
        <w:t>Second</w:t>
      </w:r>
      <w:proofErr w:type="spellEnd"/>
      <w:r w:rsidR="00D711DF" w:rsidRPr="00370E52">
        <w:rPr>
          <w:rFonts w:ascii="Times New Roman" w:hAnsi="Times New Roman" w:cs="Times New Roman"/>
        </w:rPr>
        <w:t xml:space="preserve"> </w:t>
      </w:r>
      <w:proofErr w:type="spellStart"/>
      <w:r w:rsidR="00D711DF" w:rsidRPr="00370E52">
        <w:rPr>
          <w:rFonts w:ascii="Times New Roman" w:hAnsi="Times New Roman" w:cs="Times New Roman"/>
        </w:rPr>
        <w:t>edition</w:t>
      </w:r>
      <w:proofErr w:type="spellEnd"/>
      <w:r w:rsidR="00D711DF" w:rsidRPr="00370E52">
        <w:rPr>
          <w:rFonts w:ascii="Times New Roman" w:hAnsi="Times New Roman" w:cs="Times New Roman"/>
        </w:rPr>
        <w:t xml:space="preserve">, </w:t>
      </w:r>
      <w:proofErr w:type="spellStart"/>
      <w:r w:rsidR="00D711DF" w:rsidRPr="00370E52">
        <w:rPr>
          <w:rFonts w:ascii="Times New Roman" w:hAnsi="Times New Roman" w:cs="Times New Roman"/>
        </w:rPr>
        <w:t>revised</w:t>
      </w:r>
      <w:proofErr w:type="spellEnd"/>
      <w:r w:rsidR="00D711DF" w:rsidRPr="00370E52">
        <w:rPr>
          <w:rFonts w:ascii="Times New Roman" w:hAnsi="Times New Roman" w:cs="Times New Roman"/>
        </w:rPr>
        <w:t xml:space="preserve"> </w:t>
      </w:r>
      <w:proofErr w:type="spellStart"/>
      <w:r w:rsidR="00D711DF" w:rsidRPr="00370E52">
        <w:rPr>
          <w:rFonts w:ascii="Times New Roman" w:hAnsi="Times New Roman" w:cs="Times New Roman"/>
        </w:rPr>
        <w:t>and</w:t>
      </w:r>
      <w:proofErr w:type="spellEnd"/>
      <w:r w:rsidR="00D711DF" w:rsidRPr="00370E52">
        <w:rPr>
          <w:rFonts w:ascii="Times New Roman" w:hAnsi="Times New Roman" w:cs="Times New Roman"/>
        </w:rPr>
        <w:t xml:space="preserve"> </w:t>
      </w:r>
      <w:proofErr w:type="spellStart"/>
      <w:r w:rsidR="00D711DF" w:rsidRPr="00370E52">
        <w:rPr>
          <w:rFonts w:ascii="Times New Roman" w:hAnsi="Times New Roman" w:cs="Times New Roman"/>
        </w:rPr>
        <w:t>enlarged</w:t>
      </w:r>
      <w:proofErr w:type="spellEnd"/>
      <w:r w:rsidR="00D711DF" w:rsidRPr="00370E52">
        <w:rPr>
          <w:rFonts w:ascii="Times New Roman" w:hAnsi="Times New Roman" w:cs="Times New Roman"/>
        </w:rPr>
        <w:t xml:space="preserve"> / </w:t>
      </w:r>
      <w:proofErr w:type="spellStart"/>
      <w:r w:rsidR="00D711DF" w:rsidRPr="00370E52">
        <w:rPr>
          <w:rFonts w:ascii="Times New Roman" w:hAnsi="Times New Roman" w:cs="Times New Roman"/>
        </w:rPr>
        <w:t>I.S. Vi</w:t>
      </w:r>
      <w:proofErr w:type="spellEnd"/>
      <w:r w:rsidR="00D711DF" w:rsidRPr="00370E52">
        <w:rPr>
          <w:rFonts w:ascii="Times New Roman" w:hAnsi="Times New Roman" w:cs="Times New Roman"/>
        </w:rPr>
        <w:t xml:space="preserve">tenko, </w:t>
      </w:r>
      <w:proofErr w:type="spellStart"/>
      <w:r w:rsidR="00D711DF" w:rsidRPr="00370E52">
        <w:rPr>
          <w:rFonts w:ascii="Times New Roman" w:hAnsi="Times New Roman" w:cs="Times New Roman"/>
        </w:rPr>
        <w:t>T.I. Vi</w:t>
      </w:r>
      <w:proofErr w:type="spellEnd"/>
      <w:r w:rsidR="00D711DF" w:rsidRPr="00370E52">
        <w:rPr>
          <w:rFonts w:ascii="Times New Roman" w:hAnsi="Times New Roman" w:cs="Times New Roman"/>
        </w:rPr>
        <w:t xml:space="preserve">tenko. – </w:t>
      </w:r>
      <w:proofErr w:type="spellStart"/>
      <w:r w:rsidR="00D711DF" w:rsidRPr="00370E52">
        <w:rPr>
          <w:rFonts w:ascii="Times New Roman" w:hAnsi="Times New Roman" w:cs="Times New Roman"/>
        </w:rPr>
        <w:t>Vinnitsa</w:t>
      </w:r>
      <w:proofErr w:type="spellEnd"/>
      <w:r w:rsidR="00D711DF" w:rsidRPr="00370E52">
        <w:rPr>
          <w:rFonts w:ascii="Times New Roman" w:hAnsi="Times New Roman" w:cs="Times New Roman"/>
        </w:rPr>
        <w:t xml:space="preserve">: </w:t>
      </w:r>
      <w:r w:rsidR="00D711DF" w:rsidRPr="00370E52">
        <w:rPr>
          <w:rFonts w:ascii="Times New Roman" w:hAnsi="Times New Roman" w:cs="Times New Roman"/>
          <w:lang w:val="en-US"/>
        </w:rPr>
        <w:t xml:space="preserve">Nova </w:t>
      </w:r>
      <w:proofErr w:type="spellStart"/>
      <w:r w:rsidR="00D711DF" w:rsidRPr="00370E52">
        <w:rPr>
          <w:rFonts w:ascii="Times New Roman" w:hAnsi="Times New Roman" w:cs="Times New Roman"/>
          <w:lang w:val="en-US"/>
        </w:rPr>
        <w:t>kniga</w:t>
      </w:r>
      <w:proofErr w:type="spellEnd"/>
      <w:r w:rsidR="00D711DF" w:rsidRPr="00370E52">
        <w:rPr>
          <w:rFonts w:ascii="Times New Roman" w:hAnsi="Times New Roman" w:cs="Times New Roman"/>
        </w:rPr>
        <w:t>, 2008. – 256</w:t>
      </w:r>
      <w:r w:rsidR="00D711DF" w:rsidRPr="00370E52">
        <w:rPr>
          <w:rFonts w:ascii="Times New Roman" w:hAnsi="Times New Roman" w:cs="Times New Roman"/>
          <w:lang w:val="en-US"/>
        </w:rPr>
        <w:t> s</w:t>
      </w:r>
      <w:r w:rsidR="00D711DF" w:rsidRPr="00370E52">
        <w:rPr>
          <w:rFonts w:ascii="Times New Roman" w:hAnsi="Times New Roman" w:cs="Times New Roman"/>
        </w:rPr>
        <w:t>.</w:t>
      </w:r>
    </w:p>
    <w:p w:rsidR="0033077F" w:rsidRPr="0093431C" w:rsidRDefault="0033077F" w:rsidP="008A4E6E">
      <w:pPr>
        <w:spacing w:after="0" w:line="240" w:lineRule="auto"/>
        <w:ind w:firstLine="227"/>
        <w:jc w:val="both"/>
        <w:rPr>
          <w:rFonts w:ascii="Times New Roman" w:hAnsi="Times New Roman" w:cs="Times New Roman"/>
        </w:rPr>
      </w:pPr>
      <w:r w:rsidRPr="00370E52">
        <w:rPr>
          <w:rFonts w:ascii="Times New Roman" w:hAnsi="Times New Roman" w:cs="Times New Roman"/>
        </w:rPr>
        <w:t>2.</w:t>
      </w:r>
      <w:r w:rsidR="00D711DF" w:rsidRPr="00370E52">
        <w:rPr>
          <w:rFonts w:ascii="Times New Roman" w:hAnsi="Times New Roman" w:cs="Times New Roman"/>
          <w:lang w:val="en-US"/>
        </w:rPr>
        <w:t xml:space="preserve"> </w:t>
      </w:r>
      <w:proofErr w:type="spellStart"/>
      <w:r w:rsidR="00135942" w:rsidRPr="00370E52">
        <w:rPr>
          <w:rFonts w:ascii="Times New Roman" w:hAnsi="Times New Roman" w:cs="Times New Roman"/>
          <w:lang w:val="en-US"/>
        </w:rPr>
        <w:t>Zaika</w:t>
      </w:r>
      <w:proofErr w:type="spellEnd"/>
      <w:r w:rsidR="00135942" w:rsidRPr="00370E52">
        <w:rPr>
          <w:rFonts w:ascii="Times New Roman" w:hAnsi="Times New Roman" w:cs="Times New Roman"/>
          <w:lang w:val="en-US"/>
        </w:rPr>
        <w:t> </w:t>
      </w:r>
      <w:r w:rsidR="00D711DF" w:rsidRPr="00370E52">
        <w:rPr>
          <w:rFonts w:ascii="Times New Roman" w:hAnsi="Times New Roman" w:cs="Times New Roman"/>
          <w:lang w:val="en-US"/>
        </w:rPr>
        <w:t>E</w:t>
      </w:r>
      <w:r w:rsidR="00135942" w:rsidRPr="00370E52">
        <w:rPr>
          <w:rFonts w:ascii="Times New Roman" w:hAnsi="Times New Roman" w:cs="Times New Roman"/>
          <w:lang w:val="en-US"/>
        </w:rPr>
        <w:t>.</w:t>
      </w:r>
      <w:r w:rsidR="00D711DF" w:rsidRPr="00370E52">
        <w:rPr>
          <w:rFonts w:ascii="Times New Roman" w:hAnsi="Times New Roman" w:cs="Times New Roman"/>
          <w:lang w:val="en-US"/>
        </w:rPr>
        <w:t>V</w:t>
      </w:r>
      <w:r w:rsidR="00135942" w:rsidRPr="00370E52">
        <w:rPr>
          <w:rFonts w:ascii="Times New Roman" w:hAnsi="Times New Roman" w:cs="Times New Roman"/>
          <w:lang w:val="en-US"/>
        </w:rPr>
        <w:t>.</w:t>
      </w:r>
      <w:r w:rsidR="00D711DF" w:rsidRPr="00370E52">
        <w:rPr>
          <w:rFonts w:ascii="Times New Roman" w:hAnsi="Times New Roman" w:cs="Times New Roman"/>
          <w:lang w:val="en-US"/>
        </w:rPr>
        <w:t xml:space="preserve"> Psychological problems of organization of independent work of students in high school / E</w:t>
      </w:r>
      <w:r w:rsidR="00135942" w:rsidRPr="00370E52">
        <w:rPr>
          <w:rFonts w:ascii="Times New Roman" w:hAnsi="Times New Roman" w:cs="Times New Roman"/>
          <w:lang w:val="en-US"/>
        </w:rPr>
        <w:t>.</w:t>
      </w:r>
      <w:r w:rsidR="00D711DF" w:rsidRPr="00370E52">
        <w:rPr>
          <w:rFonts w:ascii="Times New Roman" w:hAnsi="Times New Roman" w:cs="Times New Roman"/>
          <w:lang w:val="en-US"/>
        </w:rPr>
        <w:t>V</w:t>
      </w:r>
      <w:r w:rsidR="00135942" w:rsidRPr="00370E52">
        <w:rPr>
          <w:rFonts w:ascii="Times New Roman" w:hAnsi="Times New Roman" w:cs="Times New Roman"/>
          <w:lang w:val="en-US"/>
        </w:rPr>
        <w:t>. </w:t>
      </w:r>
      <w:proofErr w:type="spellStart"/>
      <w:r w:rsidR="00D711DF" w:rsidRPr="00370E52">
        <w:rPr>
          <w:rFonts w:ascii="Times New Roman" w:hAnsi="Times New Roman" w:cs="Times New Roman"/>
          <w:lang w:val="en-US"/>
        </w:rPr>
        <w:t>Zaika</w:t>
      </w:r>
      <w:proofErr w:type="spellEnd"/>
      <w:r w:rsidR="00D711DF" w:rsidRPr="00370E52">
        <w:rPr>
          <w:rFonts w:ascii="Times New Roman" w:hAnsi="Times New Roman" w:cs="Times New Roman"/>
          <w:lang w:val="en-US"/>
        </w:rPr>
        <w:t xml:space="preserve"> // </w:t>
      </w:r>
      <w:proofErr w:type="spellStart"/>
      <w:r w:rsidR="00135942" w:rsidRPr="00370E52">
        <w:rPr>
          <w:rFonts w:ascii="Times New Roman" w:hAnsi="Times New Roman" w:cs="Times New Roman"/>
          <w:lang w:val="en-US"/>
        </w:rPr>
        <w:t>P</w:t>
      </w:r>
      <w:r w:rsidR="00D711DF" w:rsidRPr="00370E52">
        <w:rPr>
          <w:rFonts w:ascii="Times New Roman" w:hAnsi="Times New Roman" w:cs="Times New Roman"/>
          <w:lang w:val="en-US"/>
        </w:rPr>
        <w:t>ractic</w:t>
      </w:r>
      <w:r w:rsidR="00135942" w:rsidRPr="00370E52">
        <w:rPr>
          <w:rFonts w:ascii="Times New Roman" w:hAnsi="Times New Roman" w:cs="Times New Roman"/>
          <w:lang w:val="en-US"/>
        </w:rPr>
        <w:t>hna</w:t>
      </w:r>
      <w:proofErr w:type="spellEnd"/>
      <w:r w:rsidR="00D711DF" w:rsidRPr="00370E52">
        <w:rPr>
          <w:rFonts w:ascii="Times New Roman" w:hAnsi="Times New Roman" w:cs="Times New Roman"/>
          <w:lang w:val="en-US"/>
        </w:rPr>
        <w:t xml:space="preserve"> </w:t>
      </w:r>
      <w:proofErr w:type="spellStart"/>
      <w:r w:rsidR="00D711DF" w:rsidRPr="00370E52">
        <w:rPr>
          <w:rFonts w:ascii="Times New Roman" w:hAnsi="Times New Roman" w:cs="Times New Roman"/>
          <w:lang w:val="en-US"/>
        </w:rPr>
        <w:t>psihologіya</w:t>
      </w:r>
      <w:proofErr w:type="spellEnd"/>
      <w:r w:rsidR="00D711DF" w:rsidRPr="00370E52">
        <w:rPr>
          <w:rFonts w:ascii="Times New Roman" w:hAnsi="Times New Roman" w:cs="Times New Roman"/>
          <w:lang w:val="en-US"/>
        </w:rPr>
        <w:t xml:space="preserve"> </w:t>
      </w:r>
      <w:proofErr w:type="spellStart"/>
      <w:r w:rsidR="00135942" w:rsidRPr="00370E52">
        <w:rPr>
          <w:rFonts w:ascii="Times New Roman" w:hAnsi="Times New Roman" w:cs="Times New Roman"/>
          <w:lang w:val="en-US"/>
        </w:rPr>
        <w:t>i</w:t>
      </w:r>
      <w:proofErr w:type="spellEnd"/>
      <w:r w:rsidR="00D711DF" w:rsidRPr="00370E52">
        <w:rPr>
          <w:rFonts w:ascii="Times New Roman" w:hAnsi="Times New Roman" w:cs="Times New Roman"/>
          <w:lang w:val="en-US"/>
        </w:rPr>
        <w:t xml:space="preserve"> </w:t>
      </w:r>
      <w:proofErr w:type="spellStart"/>
      <w:r w:rsidR="00D711DF" w:rsidRPr="00370E52">
        <w:rPr>
          <w:rFonts w:ascii="Times New Roman" w:hAnsi="Times New Roman" w:cs="Times New Roman"/>
          <w:lang w:val="en-US"/>
        </w:rPr>
        <w:t>sotsіalna</w:t>
      </w:r>
      <w:proofErr w:type="spellEnd"/>
      <w:r w:rsidR="00D711DF" w:rsidRPr="00370E52">
        <w:rPr>
          <w:rFonts w:ascii="Times New Roman" w:hAnsi="Times New Roman" w:cs="Times New Roman"/>
          <w:lang w:val="en-US"/>
        </w:rPr>
        <w:t xml:space="preserve"> </w:t>
      </w:r>
      <w:proofErr w:type="spellStart"/>
      <w:r w:rsidR="00D711DF" w:rsidRPr="00370E52">
        <w:rPr>
          <w:rFonts w:ascii="Times New Roman" w:hAnsi="Times New Roman" w:cs="Times New Roman"/>
          <w:lang w:val="en-US"/>
        </w:rPr>
        <w:t>robot</w:t>
      </w:r>
      <w:r w:rsidR="00135942" w:rsidRPr="00370E52">
        <w:rPr>
          <w:rFonts w:ascii="Times New Roman" w:hAnsi="Times New Roman" w:cs="Times New Roman"/>
          <w:lang w:val="en-US"/>
        </w:rPr>
        <w:t>a</w:t>
      </w:r>
      <w:proofErr w:type="spellEnd"/>
      <w:r w:rsidR="00D711DF" w:rsidRPr="00370E52">
        <w:rPr>
          <w:rFonts w:ascii="Times New Roman" w:hAnsi="Times New Roman" w:cs="Times New Roman"/>
          <w:lang w:val="en-US"/>
        </w:rPr>
        <w:t xml:space="preserve">. </w:t>
      </w:r>
      <w:r w:rsidR="00135942" w:rsidRPr="00370E52">
        <w:rPr>
          <w:rFonts w:ascii="Times New Roman" w:hAnsi="Times New Roman" w:cs="Times New Roman"/>
          <w:lang w:val="en-US"/>
        </w:rPr>
        <w:t>–</w:t>
      </w:r>
      <w:r w:rsidR="00D711DF" w:rsidRPr="00370E52">
        <w:rPr>
          <w:rFonts w:ascii="Times New Roman" w:hAnsi="Times New Roman" w:cs="Times New Roman"/>
          <w:lang w:val="en-US"/>
        </w:rPr>
        <w:t xml:space="preserve"> 2002. </w:t>
      </w:r>
      <w:proofErr w:type="gramStart"/>
      <w:r w:rsidR="00135942" w:rsidRPr="00370E52">
        <w:rPr>
          <w:rFonts w:ascii="Times New Roman" w:hAnsi="Times New Roman" w:cs="Times New Roman"/>
          <w:lang w:val="en-US"/>
        </w:rPr>
        <w:t>–</w:t>
      </w:r>
      <w:r w:rsidR="00D711DF" w:rsidRPr="00370E52">
        <w:rPr>
          <w:rFonts w:ascii="Times New Roman" w:hAnsi="Times New Roman" w:cs="Times New Roman"/>
          <w:lang w:val="en-US"/>
        </w:rPr>
        <w:t xml:space="preserve"> </w:t>
      </w:r>
      <w:r w:rsidR="00135942" w:rsidRPr="00370E52">
        <w:rPr>
          <w:rFonts w:ascii="Times New Roman" w:hAnsi="Times New Roman" w:cs="Times New Roman"/>
          <w:lang w:val="en-US"/>
        </w:rPr>
        <w:t>№ </w:t>
      </w:r>
      <w:r w:rsidR="00D711DF" w:rsidRPr="00370E52">
        <w:rPr>
          <w:rFonts w:ascii="Times New Roman" w:hAnsi="Times New Roman" w:cs="Times New Roman"/>
          <w:lang w:val="en-US"/>
        </w:rPr>
        <w:t>5.</w:t>
      </w:r>
      <w:proofErr w:type="gramEnd"/>
      <w:r w:rsidR="00D711DF" w:rsidRPr="00370E52">
        <w:rPr>
          <w:rFonts w:ascii="Times New Roman" w:hAnsi="Times New Roman" w:cs="Times New Roman"/>
          <w:lang w:val="en-US"/>
        </w:rPr>
        <w:t xml:space="preserve"> </w:t>
      </w:r>
      <w:r w:rsidR="00135942" w:rsidRPr="00370E52">
        <w:rPr>
          <w:rFonts w:ascii="Times New Roman" w:hAnsi="Times New Roman" w:cs="Times New Roman"/>
          <w:lang w:val="en-US"/>
        </w:rPr>
        <w:t>–</w:t>
      </w:r>
      <w:r w:rsidR="0093431C">
        <w:rPr>
          <w:rFonts w:ascii="Times New Roman" w:hAnsi="Times New Roman" w:cs="Times New Roman"/>
          <w:lang w:val="en-US"/>
        </w:rPr>
        <w:t xml:space="preserve"> S. 13-19</w:t>
      </w:r>
      <w:r w:rsidR="0093431C">
        <w:rPr>
          <w:rFonts w:ascii="Times New Roman" w:hAnsi="Times New Roman" w:cs="Times New Roman"/>
        </w:rPr>
        <w:t>.</w:t>
      </w:r>
    </w:p>
    <w:p w:rsidR="0033077F" w:rsidRPr="00370E52" w:rsidRDefault="00135942" w:rsidP="0095053C">
      <w:pPr>
        <w:spacing w:after="0" w:line="240" w:lineRule="auto"/>
        <w:ind w:firstLine="227"/>
        <w:jc w:val="both"/>
        <w:rPr>
          <w:rFonts w:ascii="Times New Roman" w:hAnsi="Times New Roman" w:cs="Times New Roman"/>
          <w:lang w:val="en-US"/>
        </w:rPr>
      </w:pPr>
      <w:r w:rsidRPr="00370E52">
        <w:rPr>
          <w:rFonts w:ascii="Times New Roman" w:hAnsi="Times New Roman" w:cs="Times New Roman"/>
          <w:lang w:val="en-US"/>
        </w:rPr>
        <w:t xml:space="preserve">3. </w:t>
      </w:r>
      <w:proofErr w:type="spellStart"/>
      <w:r w:rsidRPr="00370E52">
        <w:rPr>
          <w:rFonts w:ascii="Times New Roman" w:hAnsi="Times New Roman" w:cs="Times New Roman"/>
          <w:lang w:val="en-US"/>
        </w:rPr>
        <w:t>Zanyuk</w:t>
      </w:r>
      <w:proofErr w:type="spellEnd"/>
      <w:r w:rsidRPr="00370E52">
        <w:rPr>
          <w:rFonts w:ascii="Times New Roman" w:hAnsi="Times New Roman" w:cs="Times New Roman"/>
          <w:lang w:val="en-US"/>
        </w:rPr>
        <w:t> S.S. Psychology of motivation: a textbook for university students / S.S. </w:t>
      </w:r>
      <w:proofErr w:type="spellStart"/>
      <w:r w:rsidRPr="00370E52">
        <w:rPr>
          <w:rFonts w:ascii="Times New Roman" w:hAnsi="Times New Roman" w:cs="Times New Roman"/>
          <w:lang w:val="en-US"/>
        </w:rPr>
        <w:t>Zanyuk</w:t>
      </w:r>
      <w:proofErr w:type="spellEnd"/>
      <w:r w:rsidRPr="00370E52">
        <w:rPr>
          <w:rFonts w:ascii="Times New Roman" w:hAnsi="Times New Roman" w:cs="Times New Roman"/>
          <w:lang w:val="en-US"/>
        </w:rPr>
        <w:t xml:space="preserve">. – </w:t>
      </w:r>
      <w:proofErr w:type="gramStart"/>
      <w:r w:rsidRPr="00370E52">
        <w:rPr>
          <w:rFonts w:ascii="Times New Roman" w:hAnsi="Times New Roman" w:cs="Times New Roman"/>
          <w:lang w:val="en-US"/>
        </w:rPr>
        <w:t>K .</w:t>
      </w:r>
      <w:proofErr w:type="gramEnd"/>
      <w:r w:rsidRPr="00370E52">
        <w:rPr>
          <w:rFonts w:ascii="Times New Roman" w:hAnsi="Times New Roman" w:cs="Times New Roman"/>
          <w:lang w:val="en-US"/>
        </w:rPr>
        <w:t xml:space="preserve">: </w:t>
      </w:r>
      <w:proofErr w:type="spellStart"/>
      <w:r w:rsidRPr="00370E52">
        <w:rPr>
          <w:rFonts w:ascii="Times New Roman" w:hAnsi="Times New Roman" w:cs="Times New Roman"/>
          <w:lang w:val="en-US"/>
        </w:rPr>
        <w:t>Lybid</w:t>
      </w:r>
      <w:proofErr w:type="spellEnd"/>
      <w:r w:rsidRPr="00370E52">
        <w:rPr>
          <w:rFonts w:ascii="Times New Roman" w:hAnsi="Times New Roman" w:cs="Times New Roman"/>
          <w:lang w:val="en-US"/>
        </w:rPr>
        <w:t>, 2002. – 303 s.</w:t>
      </w:r>
    </w:p>
    <w:p w:rsidR="00135942" w:rsidRPr="00370E52" w:rsidRDefault="00135942" w:rsidP="0095053C">
      <w:pPr>
        <w:spacing w:after="0" w:line="240" w:lineRule="auto"/>
        <w:ind w:firstLine="227"/>
        <w:jc w:val="both"/>
        <w:rPr>
          <w:rFonts w:ascii="Times New Roman" w:hAnsi="Times New Roman" w:cs="Times New Roman"/>
          <w:lang w:val="en-US"/>
        </w:rPr>
      </w:pPr>
      <w:r w:rsidRPr="00370E52">
        <w:rPr>
          <w:rFonts w:ascii="Times New Roman" w:hAnsi="Times New Roman" w:cs="Times New Roman"/>
          <w:lang w:val="en-US"/>
        </w:rPr>
        <w:t xml:space="preserve">4. </w:t>
      </w:r>
      <w:proofErr w:type="spellStart"/>
      <w:r w:rsidR="004D1DB6" w:rsidRPr="00370E52">
        <w:rPr>
          <w:rFonts w:ascii="Times New Roman" w:hAnsi="Times New Roman" w:cs="Times New Roman"/>
          <w:lang w:val="en-US"/>
        </w:rPr>
        <w:t>Nikolaichuk</w:t>
      </w:r>
      <w:proofErr w:type="spellEnd"/>
      <w:r w:rsidR="004D1DB6" w:rsidRPr="00370E52">
        <w:rPr>
          <w:rFonts w:ascii="Times New Roman" w:hAnsi="Times New Roman" w:cs="Times New Roman"/>
          <w:lang w:val="en-US"/>
        </w:rPr>
        <w:t> </w:t>
      </w:r>
      <w:r w:rsidRPr="00370E52">
        <w:rPr>
          <w:rFonts w:ascii="Times New Roman" w:hAnsi="Times New Roman" w:cs="Times New Roman"/>
          <w:lang w:val="en-US"/>
        </w:rPr>
        <w:t>N</w:t>
      </w:r>
      <w:r w:rsidR="004D1DB6" w:rsidRPr="00370E52">
        <w:rPr>
          <w:rFonts w:ascii="Times New Roman" w:hAnsi="Times New Roman" w:cs="Times New Roman"/>
          <w:lang w:val="en-US"/>
        </w:rPr>
        <w:t>.</w:t>
      </w:r>
      <w:r w:rsidRPr="00370E52">
        <w:rPr>
          <w:rFonts w:ascii="Times New Roman" w:hAnsi="Times New Roman" w:cs="Times New Roman"/>
          <w:lang w:val="en-US"/>
        </w:rPr>
        <w:t>M</w:t>
      </w:r>
      <w:r w:rsidR="004D1DB6" w:rsidRPr="00370E52">
        <w:rPr>
          <w:rFonts w:ascii="Times New Roman" w:hAnsi="Times New Roman" w:cs="Times New Roman"/>
          <w:lang w:val="en-US"/>
        </w:rPr>
        <w:t>.</w:t>
      </w:r>
      <w:r w:rsidRPr="00370E52">
        <w:rPr>
          <w:rFonts w:ascii="Times New Roman" w:hAnsi="Times New Roman" w:cs="Times New Roman"/>
          <w:lang w:val="en-US"/>
        </w:rPr>
        <w:t xml:space="preserve"> Teaching principles of formation of professional motivation for future mathematics teachers: Abstract of </w:t>
      </w:r>
      <w:r w:rsidR="004D1DB6" w:rsidRPr="00370E52">
        <w:rPr>
          <w:rFonts w:ascii="Times New Roman" w:hAnsi="Times New Roman" w:cs="Times New Roman"/>
          <w:lang w:val="en-US"/>
        </w:rPr>
        <w:t>the t</w:t>
      </w:r>
      <w:r w:rsidRPr="00370E52">
        <w:rPr>
          <w:rFonts w:ascii="Times New Roman" w:hAnsi="Times New Roman" w:cs="Times New Roman"/>
          <w:lang w:val="en-US"/>
        </w:rPr>
        <w:t xml:space="preserve">hesis for the degree of candidate of pedagogical sciences </w:t>
      </w:r>
      <w:r w:rsidR="004D1DB6" w:rsidRPr="00370E52">
        <w:rPr>
          <w:rFonts w:ascii="Times New Roman" w:hAnsi="Times New Roman" w:cs="Times New Roman"/>
          <w:lang w:val="en-US"/>
        </w:rPr>
        <w:t>specialty 13.00.04 «</w:t>
      </w:r>
      <w:r w:rsidRPr="00370E52">
        <w:rPr>
          <w:rFonts w:ascii="Times New Roman" w:hAnsi="Times New Roman" w:cs="Times New Roman"/>
          <w:lang w:val="en-US"/>
        </w:rPr>
        <w:t>Theory and Methods of Professiona</w:t>
      </w:r>
      <w:r w:rsidR="004D1DB6" w:rsidRPr="00370E52">
        <w:rPr>
          <w:rFonts w:ascii="Times New Roman" w:hAnsi="Times New Roman" w:cs="Times New Roman"/>
          <w:lang w:val="en-US"/>
        </w:rPr>
        <w:t>l Education»</w:t>
      </w:r>
      <w:r w:rsidRPr="00370E52">
        <w:rPr>
          <w:rFonts w:ascii="Times New Roman" w:hAnsi="Times New Roman" w:cs="Times New Roman"/>
          <w:lang w:val="en-US"/>
        </w:rPr>
        <w:t xml:space="preserve"> / N</w:t>
      </w:r>
      <w:r w:rsidR="004D1DB6" w:rsidRPr="00370E52">
        <w:rPr>
          <w:rFonts w:ascii="Times New Roman" w:hAnsi="Times New Roman" w:cs="Times New Roman"/>
          <w:lang w:val="en-US"/>
        </w:rPr>
        <w:t>.</w:t>
      </w:r>
      <w:r w:rsidRPr="00370E52">
        <w:rPr>
          <w:rFonts w:ascii="Times New Roman" w:hAnsi="Times New Roman" w:cs="Times New Roman"/>
          <w:lang w:val="en-US"/>
        </w:rPr>
        <w:t>M</w:t>
      </w:r>
      <w:r w:rsidR="004D1DB6" w:rsidRPr="00370E52">
        <w:rPr>
          <w:rFonts w:ascii="Times New Roman" w:hAnsi="Times New Roman" w:cs="Times New Roman"/>
          <w:lang w:val="en-US"/>
        </w:rPr>
        <w:t>. </w:t>
      </w:r>
      <w:proofErr w:type="spellStart"/>
      <w:r w:rsidRPr="00370E52">
        <w:rPr>
          <w:rFonts w:ascii="Times New Roman" w:hAnsi="Times New Roman" w:cs="Times New Roman"/>
          <w:lang w:val="en-US"/>
        </w:rPr>
        <w:t>Nikolaichuk</w:t>
      </w:r>
      <w:proofErr w:type="spellEnd"/>
      <w:r w:rsidRPr="00370E52">
        <w:rPr>
          <w:rFonts w:ascii="Times New Roman" w:hAnsi="Times New Roman" w:cs="Times New Roman"/>
          <w:lang w:val="en-US"/>
        </w:rPr>
        <w:t xml:space="preserve">. </w:t>
      </w:r>
      <w:r w:rsidR="004D1DB6" w:rsidRPr="00370E52">
        <w:rPr>
          <w:rFonts w:ascii="Times New Roman" w:hAnsi="Times New Roman" w:cs="Times New Roman"/>
          <w:lang w:val="en-US"/>
        </w:rPr>
        <w:t>–</w:t>
      </w:r>
      <w:r w:rsidRPr="00370E52">
        <w:rPr>
          <w:rFonts w:ascii="Times New Roman" w:hAnsi="Times New Roman" w:cs="Times New Roman"/>
          <w:lang w:val="en-US"/>
        </w:rPr>
        <w:t xml:space="preserve"> </w:t>
      </w:r>
      <w:proofErr w:type="spellStart"/>
      <w:r w:rsidRPr="00370E52">
        <w:rPr>
          <w:rFonts w:ascii="Times New Roman" w:hAnsi="Times New Roman" w:cs="Times New Roman"/>
          <w:lang w:val="en-US"/>
        </w:rPr>
        <w:t>Ternopil</w:t>
      </w:r>
      <w:proofErr w:type="spellEnd"/>
      <w:r w:rsidRPr="00370E52">
        <w:rPr>
          <w:rFonts w:ascii="Times New Roman" w:hAnsi="Times New Roman" w:cs="Times New Roman"/>
          <w:lang w:val="en-US"/>
        </w:rPr>
        <w:t xml:space="preserve">, 2013. </w:t>
      </w:r>
      <w:r w:rsidR="004D1DB6" w:rsidRPr="00370E52">
        <w:rPr>
          <w:rFonts w:ascii="Times New Roman" w:hAnsi="Times New Roman" w:cs="Times New Roman"/>
          <w:lang w:val="en-US"/>
        </w:rPr>
        <w:t>–</w:t>
      </w:r>
      <w:r w:rsidRPr="00370E52">
        <w:rPr>
          <w:rFonts w:ascii="Times New Roman" w:hAnsi="Times New Roman" w:cs="Times New Roman"/>
          <w:lang w:val="en-US"/>
        </w:rPr>
        <w:t xml:space="preserve"> 24</w:t>
      </w:r>
      <w:r w:rsidR="004D1DB6" w:rsidRPr="00370E52">
        <w:rPr>
          <w:rFonts w:ascii="Times New Roman" w:hAnsi="Times New Roman" w:cs="Times New Roman"/>
          <w:lang w:val="en-US"/>
        </w:rPr>
        <w:t> s.</w:t>
      </w:r>
    </w:p>
    <w:p w:rsidR="004D1DB6" w:rsidRPr="00370E52" w:rsidRDefault="004D1DB6" w:rsidP="0095053C">
      <w:pPr>
        <w:spacing w:after="0" w:line="240" w:lineRule="auto"/>
        <w:ind w:firstLine="227"/>
        <w:jc w:val="both"/>
        <w:rPr>
          <w:rFonts w:ascii="Times New Roman" w:hAnsi="Times New Roman" w:cs="Times New Roman"/>
          <w:lang w:val="en-US"/>
        </w:rPr>
      </w:pPr>
      <w:r w:rsidRPr="00370E52">
        <w:rPr>
          <w:rFonts w:ascii="Times New Roman" w:hAnsi="Times New Roman" w:cs="Times New Roman"/>
          <w:lang w:val="en-US"/>
        </w:rPr>
        <w:t>5. Psychology of Management and Training: [study guide] / [M.V. </w:t>
      </w:r>
      <w:proofErr w:type="spellStart"/>
      <w:r w:rsidRPr="00370E52">
        <w:rPr>
          <w:rFonts w:ascii="Times New Roman" w:hAnsi="Times New Roman" w:cs="Times New Roman"/>
          <w:lang w:val="en-US"/>
        </w:rPr>
        <w:t>Artyushyna</w:t>
      </w:r>
      <w:proofErr w:type="spellEnd"/>
      <w:r w:rsidRPr="00370E52">
        <w:rPr>
          <w:rFonts w:ascii="Times New Roman" w:hAnsi="Times New Roman" w:cs="Times New Roman"/>
          <w:lang w:val="en-US"/>
        </w:rPr>
        <w:t>, L.M. </w:t>
      </w:r>
      <w:proofErr w:type="spellStart"/>
      <w:r w:rsidRPr="00370E52">
        <w:rPr>
          <w:rFonts w:ascii="Times New Roman" w:hAnsi="Times New Roman" w:cs="Times New Roman"/>
          <w:lang w:val="en-US"/>
        </w:rPr>
        <w:t>Zhuravska</w:t>
      </w:r>
      <w:proofErr w:type="spellEnd"/>
      <w:r w:rsidRPr="00370E52">
        <w:rPr>
          <w:rFonts w:ascii="Times New Roman" w:hAnsi="Times New Roman" w:cs="Times New Roman"/>
          <w:lang w:val="en-US"/>
        </w:rPr>
        <w:t xml:space="preserve">, L.A.  </w:t>
      </w:r>
      <w:proofErr w:type="spellStart"/>
      <w:proofErr w:type="gramStart"/>
      <w:r w:rsidRPr="00370E52">
        <w:rPr>
          <w:rFonts w:ascii="Times New Roman" w:hAnsi="Times New Roman" w:cs="Times New Roman"/>
          <w:lang w:val="en-US"/>
        </w:rPr>
        <w:t>Kolesnychenko</w:t>
      </w:r>
      <w:proofErr w:type="spellEnd"/>
      <w:r w:rsidRPr="00370E52">
        <w:rPr>
          <w:rFonts w:ascii="Times New Roman" w:hAnsi="Times New Roman" w:cs="Times New Roman"/>
          <w:lang w:val="en-US"/>
        </w:rPr>
        <w:t xml:space="preserve"> et al.]; by the society.</w:t>
      </w:r>
      <w:proofErr w:type="gramEnd"/>
      <w:r w:rsidRPr="00370E52">
        <w:rPr>
          <w:rFonts w:ascii="Times New Roman" w:hAnsi="Times New Roman" w:cs="Times New Roman"/>
          <w:lang w:val="en-US"/>
        </w:rPr>
        <w:t xml:space="preserve"> </w:t>
      </w:r>
      <w:proofErr w:type="gramStart"/>
      <w:r w:rsidRPr="00370E52">
        <w:rPr>
          <w:rFonts w:ascii="Times New Roman" w:hAnsi="Times New Roman" w:cs="Times New Roman"/>
          <w:lang w:val="en-US"/>
        </w:rPr>
        <w:t>ed</w:t>
      </w:r>
      <w:proofErr w:type="gramEnd"/>
      <w:r w:rsidRPr="00370E52">
        <w:rPr>
          <w:rFonts w:ascii="Times New Roman" w:hAnsi="Times New Roman" w:cs="Times New Roman"/>
          <w:lang w:val="en-US"/>
        </w:rPr>
        <w:t>. M.V. </w:t>
      </w:r>
      <w:proofErr w:type="spellStart"/>
      <w:r w:rsidRPr="00370E52">
        <w:rPr>
          <w:rFonts w:ascii="Times New Roman" w:hAnsi="Times New Roman" w:cs="Times New Roman"/>
          <w:lang w:val="en-US"/>
        </w:rPr>
        <w:t>Artyushynoyi</w:t>
      </w:r>
      <w:proofErr w:type="spellEnd"/>
      <w:r w:rsidRPr="00370E52">
        <w:rPr>
          <w:rFonts w:ascii="Times New Roman" w:hAnsi="Times New Roman" w:cs="Times New Roman"/>
          <w:lang w:val="en-US"/>
        </w:rPr>
        <w:t>. – K., 2008. – 336 s.</w:t>
      </w:r>
    </w:p>
    <w:p w:rsidR="006A381E" w:rsidRPr="00370E52" w:rsidRDefault="004D1DB6" w:rsidP="0095053C">
      <w:pPr>
        <w:spacing w:after="0" w:line="240" w:lineRule="auto"/>
        <w:ind w:firstLine="227"/>
        <w:jc w:val="both"/>
        <w:rPr>
          <w:rFonts w:ascii="Times New Roman" w:hAnsi="Times New Roman" w:cs="Times New Roman"/>
          <w:lang w:val="en-US"/>
        </w:rPr>
      </w:pPr>
      <w:r w:rsidRPr="00370E52">
        <w:rPr>
          <w:rFonts w:ascii="Times New Roman" w:hAnsi="Times New Roman" w:cs="Times New Roman"/>
          <w:lang w:val="en-US"/>
        </w:rPr>
        <w:t xml:space="preserve">6. </w:t>
      </w:r>
      <w:proofErr w:type="spellStart"/>
      <w:r w:rsidR="006A381E" w:rsidRPr="00370E52">
        <w:rPr>
          <w:rFonts w:ascii="Times New Roman" w:hAnsi="Times New Roman" w:cs="Times New Roman"/>
          <w:lang w:val="en-US"/>
        </w:rPr>
        <w:t>Slyepkan</w:t>
      </w:r>
      <w:proofErr w:type="spellEnd"/>
      <w:r w:rsidR="006A381E" w:rsidRPr="00370E52">
        <w:rPr>
          <w:rFonts w:ascii="Times New Roman" w:hAnsi="Times New Roman" w:cs="Times New Roman"/>
          <w:lang w:val="en-US"/>
        </w:rPr>
        <w:t> Z.I. Scientific basis of educational process in higher education: Textbook / Z.I. </w:t>
      </w:r>
      <w:proofErr w:type="spellStart"/>
      <w:r w:rsidR="006A381E" w:rsidRPr="00370E52">
        <w:rPr>
          <w:rFonts w:ascii="Times New Roman" w:hAnsi="Times New Roman" w:cs="Times New Roman"/>
          <w:lang w:val="en-US"/>
        </w:rPr>
        <w:t>Slyepkan</w:t>
      </w:r>
      <w:proofErr w:type="spellEnd"/>
      <w:r w:rsidR="006A381E" w:rsidRPr="00370E52">
        <w:rPr>
          <w:rFonts w:ascii="Times New Roman" w:hAnsi="Times New Roman" w:cs="Times New Roman"/>
          <w:lang w:val="en-US"/>
        </w:rPr>
        <w:t xml:space="preserve">. – K.: </w:t>
      </w:r>
      <w:proofErr w:type="spellStart"/>
      <w:r w:rsidR="006A381E" w:rsidRPr="00370E52">
        <w:rPr>
          <w:rFonts w:ascii="Times New Roman" w:hAnsi="Times New Roman" w:cs="Times New Roman"/>
          <w:lang w:val="en-US"/>
        </w:rPr>
        <w:t>Vishcha</w:t>
      </w:r>
      <w:proofErr w:type="spellEnd"/>
      <w:r w:rsidR="006A381E" w:rsidRPr="00370E52">
        <w:rPr>
          <w:rFonts w:ascii="Times New Roman" w:hAnsi="Times New Roman" w:cs="Times New Roman"/>
          <w:lang w:val="en-US"/>
        </w:rPr>
        <w:t xml:space="preserve"> </w:t>
      </w:r>
      <w:proofErr w:type="spellStart"/>
      <w:r w:rsidR="006A381E" w:rsidRPr="00370E52">
        <w:rPr>
          <w:rFonts w:ascii="Times New Roman" w:hAnsi="Times New Roman" w:cs="Times New Roman"/>
          <w:lang w:val="en-US"/>
        </w:rPr>
        <w:t>Shkola</w:t>
      </w:r>
      <w:proofErr w:type="spellEnd"/>
      <w:r w:rsidR="006A381E" w:rsidRPr="00370E52">
        <w:rPr>
          <w:rFonts w:ascii="Times New Roman" w:hAnsi="Times New Roman" w:cs="Times New Roman"/>
          <w:lang w:val="en-US"/>
        </w:rPr>
        <w:t>, 2005. – 239 s</w:t>
      </w:r>
    </w:p>
    <w:p w:rsidR="004D1DB6" w:rsidRPr="00370E52" w:rsidRDefault="006A381E" w:rsidP="0095053C">
      <w:pPr>
        <w:spacing w:after="0" w:line="240" w:lineRule="auto"/>
        <w:ind w:firstLine="227"/>
        <w:jc w:val="both"/>
        <w:rPr>
          <w:rFonts w:ascii="Times New Roman" w:hAnsi="Times New Roman" w:cs="Times New Roman"/>
          <w:lang w:val="en-US"/>
        </w:rPr>
      </w:pPr>
      <w:r w:rsidRPr="00370E52">
        <w:rPr>
          <w:rFonts w:ascii="Times New Roman" w:hAnsi="Times New Roman" w:cs="Times New Roman"/>
          <w:lang w:val="en-US"/>
        </w:rPr>
        <w:t xml:space="preserve">7. </w:t>
      </w:r>
      <w:proofErr w:type="spellStart"/>
      <w:r w:rsidRPr="00370E52">
        <w:rPr>
          <w:rFonts w:ascii="Times New Roman" w:hAnsi="Times New Roman" w:cs="Times New Roman"/>
          <w:lang w:val="en-US"/>
        </w:rPr>
        <w:t>Soldatenko</w:t>
      </w:r>
      <w:proofErr w:type="spellEnd"/>
      <w:r w:rsidRPr="00370E52">
        <w:rPr>
          <w:rFonts w:ascii="Times New Roman" w:hAnsi="Times New Roman" w:cs="Times New Roman"/>
          <w:lang w:val="en-US"/>
        </w:rPr>
        <w:t> M.M. Theoretical and methodological basis of sel</w:t>
      </w:r>
      <w:r w:rsidR="00910608" w:rsidRPr="00370E52">
        <w:rPr>
          <w:rFonts w:ascii="Times New Roman" w:hAnsi="Times New Roman" w:cs="Times New Roman"/>
          <w:lang w:val="en-US"/>
        </w:rPr>
        <w:t>f-learning of future teachers: t</w:t>
      </w:r>
      <w:r w:rsidRPr="00370E52">
        <w:rPr>
          <w:rFonts w:ascii="Times New Roman" w:hAnsi="Times New Roman" w:cs="Times New Roman"/>
          <w:lang w:val="en-US"/>
        </w:rPr>
        <w:t xml:space="preserve">hesis. ... </w:t>
      </w:r>
      <w:proofErr w:type="gramStart"/>
      <w:r w:rsidRPr="00370E52">
        <w:rPr>
          <w:rFonts w:ascii="Times New Roman" w:hAnsi="Times New Roman" w:cs="Times New Roman"/>
          <w:lang w:val="en-US"/>
        </w:rPr>
        <w:t>doctor</w:t>
      </w:r>
      <w:proofErr w:type="gramEnd"/>
      <w:r w:rsidRPr="00370E52">
        <w:rPr>
          <w:rFonts w:ascii="Times New Roman" w:hAnsi="Times New Roman" w:cs="Times New Roman"/>
          <w:lang w:val="en-US"/>
        </w:rPr>
        <w:t xml:space="preserve"> </w:t>
      </w:r>
      <w:r w:rsidR="00910608" w:rsidRPr="00370E52">
        <w:rPr>
          <w:rFonts w:ascii="Times New Roman" w:hAnsi="Times New Roman" w:cs="Times New Roman"/>
          <w:lang w:val="en-US"/>
        </w:rPr>
        <w:t>of pedagogical sciences</w:t>
      </w:r>
      <w:r w:rsidRPr="00370E52">
        <w:rPr>
          <w:rFonts w:ascii="Times New Roman" w:hAnsi="Times New Roman" w:cs="Times New Roman"/>
          <w:lang w:val="en-US"/>
        </w:rPr>
        <w:t xml:space="preserve">: 13.00.04 / Nikolay </w:t>
      </w:r>
      <w:proofErr w:type="spellStart"/>
      <w:r w:rsidRPr="00370E52">
        <w:rPr>
          <w:rFonts w:ascii="Times New Roman" w:hAnsi="Times New Roman" w:cs="Times New Roman"/>
          <w:lang w:val="en-US"/>
        </w:rPr>
        <w:t>Soldatenko</w:t>
      </w:r>
      <w:proofErr w:type="spellEnd"/>
      <w:r w:rsidRPr="00370E52">
        <w:rPr>
          <w:rFonts w:ascii="Times New Roman" w:hAnsi="Times New Roman" w:cs="Times New Roman"/>
          <w:lang w:val="en-US"/>
        </w:rPr>
        <w:t>. – K., 2007. – 427 s.</w:t>
      </w:r>
    </w:p>
    <w:p w:rsidR="004D1DB6" w:rsidRPr="00A9698C" w:rsidRDefault="004D1DB6" w:rsidP="00910608">
      <w:pPr>
        <w:tabs>
          <w:tab w:val="left" w:pos="1219"/>
        </w:tabs>
        <w:spacing w:after="0" w:line="240" w:lineRule="auto"/>
        <w:ind w:firstLine="227"/>
        <w:jc w:val="both"/>
        <w:rPr>
          <w:rFonts w:ascii="Times New Roman" w:hAnsi="Times New Roman" w:cs="Times New Roman"/>
          <w:sz w:val="20"/>
          <w:szCs w:val="20"/>
          <w:lang w:val="en-US"/>
        </w:rPr>
      </w:pPr>
    </w:p>
    <w:p w:rsidR="0095053C" w:rsidRPr="00A9698C" w:rsidRDefault="00332086" w:rsidP="00332086">
      <w:pPr>
        <w:spacing w:after="0" w:line="240" w:lineRule="auto"/>
        <w:ind w:firstLine="227"/>
        <w:jc w:val="both"/>
        <w:rPr>
          <w:rFonts w:ascii="Times New Roman" w:hAnsi="Times New Roman" w:cs="Times New Roman"/>
          <w:i/>
          <w:sz w:val="20"/>
          <w:szCs w:val="20"/>
          <w:lang w:val="en-US"/>
        </w:rPr>
      </w:pPr>
      <w:r w:rsidRPr="00A9698C">
        <w:rPr>
          <w:rFonts w:ascii="Times New Roman" w:hAnsi="Times New Roman" w:cs="Times New Roman"/>
          <w:b/>
          <w:sz w:val="20"/>
          <w:szCs w:val="20"/>
          <w:lang w:val="en-US"/>
        </w:rPr>
        <w:t>Soya </w:t>
      </w:r>
      <w:r w:rsidRPr="00A9698C">
        <w:rPr>
          <w:rFonts w:ascii="Times New Roman" w:hAnsi="Times New Roman" w:cs="Times New Roman"/>
          <w:b/>
          <w:sz w:val="20"/>
          <w:szCs w:val="20"/>
          <w:lang w:val="ru-RU"/>
        </w:rPr>
        <w:t>О</w:t>
      </w:r>
      <w:r w:rsidRPr="00A9698C">
        <w:rPr>
          <w:rFonts w:ascii="Times New Roman" w:hAnsi="Times New Roman" w:cs="Times New Roman"/>
          <w:b/>
          <w:sz w:val="20"/>
          <w:szCs w:val="20"/>
          <w:lang w:val="en-US"/>
        </w:rPr>
        <w:t xml:space="preserve">.M. </w:t>
      </w:r>
      <w:proofErr w:type="spellStart"/>
      <w:r w:rsidR="00903BC7" w:rsidRPr="00903BC7">
        <w:rPr>
          <w:rFonts w:ascii="Times New Roman" w:hAnsi="Times New Roman" w:cs="Times New Roman"/>
          <w:b/>
          <w:sz w:val="20"/>
          <w:szCs w:val="20"/>
        </w:rPr>
        <w:t>Purposeful</w:t>
      </w:r>
      <w:proofErr w:type="spellEnd"/>
      <w:r w:rsidR="00903BC7" w:rsidRPr="00903BC7">
        <w:rPr>
          <w:rFonts w:ascii="Times New Roman" w:hAnsi="Times New Roman" w:cs="Times New Roman"/>
          <w:b/>
          <w:sz w:val="20"/>
          <w:szCs w:val="20"/>
        </w:rPr>
        <w:t xml:space="preserve"> </w:t>
      </w:r>
      <w:proofErr w:type="spellStart"/>
      <w:r w:rsidR="00903BC7" w:rsidRPr="00903BC7">
        <w:rPr>
          <w:rFonts w:ascii="Times New Roman" w:hAnsi="Times New Roman" w:cs="Times New Roman"/>
          <w:b/>
          <w:sz w:val="20"/>
          <w:szCs w:val="20"/>
        </w:rPr>
        <w:t>formation</w:t>
      </w:r>
      <w:proofErr w:type="spellEnd"/>
      <w:r w:rsidR="00903BC7" w:rsidRPr="00903BC7">
        <w:rPr>
          <w:rFonts w:ascii="Times New Roman" w:hAnsi="Times New Roman" w:cs="Times New Roman"/>
          <w:b/>
          <w:sz w:val="20"/>
          <w:szCs w:val="20"/>
        </w:rPr>
        <w:t xml:space="preserve"> </w:t>
      </w:r>
      <w:proofErr w:type="spellStart"/>
      <w:r w:rsidR="00903BC7" w:rsidRPr="00903BC7">
        <w:rPr>
          <w:rFonts w:ascii="Times New Roman" w:hAnsi="Times New Roman" w:cs="Times New Roman"/>
          <w:b/>
          <w:sz w:val="20"/>
          <w:szCs w:val="20"/>
        </w:rPr>
        <w:t>of</w:t>
      </w:r>
      <w:proofErr w:type="spellEnd"/>
      <w:r w:rsidR="00903BC7" w:rsidRPr="00903BC7">
        <w:rPr>
          <w:rFonts w:ascii="Times New Roman" w:hAnsi="Times New Roman" w:cs="Times New Roman"/>
          <w:b/>
          <w:sz w:val="20"/>
          <w:szCs w:val="20"/>
        </w:rPr>
        <w:t xml:space="preserve"> </w:t>
      </w:r>
      <w:proofErr w:type="spellStart"/>
      <w:r w:rsidR="00903BC7" w:rsidRPr="00903BC7">
        <w:rPr>
          <w:rFonts w:ascii="Times New Roman" w:hAnsi="Times New Roman" w:cs="Times New Roman"/>
          <w:b/>
          <w:sz w:val="20"/>
          <w:szCs w:val="20"/>
        </w:rPr>
        <w:t>positive</w:t>
      </w:r>
      <w:proofErr w:type="spellEnd"/>
      <w:r w:rsidR="00903BC7" w:rsidRPr="00903BC7">
        <w:rPr>
          <w:rFonts w:ascii="Times New Roman" w:hAnsi="Times New Roman" w:cs="Times New Roman"/>
          <w:b/>
          <w:sz w:val="20"/>
          <w:szCs w:val="20"/>
        </w:rPr>
        <w:t xml:space="preserve"> </w:t>
      </w:r>
      <w:proofErr w:type="spellStart"/>
      <w:r w:rsidR="00903BC7" w:rsidRPr="00903BC7">
        <w:rPr>
          <w:rFonts w:ascii="Times New Roman" w:hAnsi="Times New Roman" w:cs="Times New Roman"/>
          <w:b/>
          <w:sz w:val="20"/>
          <w:szCs w:val="20"/>
        </w:rPr>
        <w:t>motivation</w:t>
      </w:r>
      <w:proofErr w:type="spellEnd"/>
      <w:r w:rsidR="00903BC7" w:rsidRPr="00903BC7">
        <w:rPr>
          <w:rFonts w:ascii="Times New Roman" w:hAnsi="Times New Roman" w:cs="Times New Roman"/>
          <w:b/>
          <w:sz w:val="20"/>
          <w:szCs w:val="20"/>
        </w:rPr>
        <w:t xml:space="preserve"> </w:t>
      </w:r>
      <w:proofErr w:type="spellStart"/>
      <w:r w:rsidR="00903BC7" w:rsidRPr="00903BC7">
        <w:rPr>
          <w:rFonts w:ascii="Times New Roman" w:hAnsi="Times New Roman" w:cs="Times New Roman"/>
          <w:b/>
          <w:sz w:val="20"/>
          <w:szCs w:val="20"/>
        </w:rPr>
        <w:t>as</w:t>
      </w:r>
      <w:proofErr w:type="spellEnd"/>
      <w:r w:rsidR="00903BC7" w:rsidRPr="00903BC7">
        <w:rPr>
          <w:rFonts w:ascii="Times New Roman" w:hAnsi="Times New Roman" w:cs="Times New Roman"/>
          <w:b/>
          <w:sz w:val="20"/>
          <w:szCs w:val="20"/>
        </w:rPr>
        <w:t xml:space="preserve"> a </w:t>
      </w:r>
      <w:proofErr w:type="spellStart"/>
      <w:r w:rsidR="00903BC7" w:rsidRPr="00903BC7">
        <w:rPr>
          <w:rFonts w:ascii="Times New Roman" w:hAnsi="Times New Roman" w:cs="Times New Roman"/>
          <w:b/>
          <w:sz w:val="20"/>
          <w:szCs w:val="20"/>
        </w:rPr>
        <w:t>condition</w:t>
      </w:r>
      <w:proofErr w:type="spellEnd"/>
      <w:r w:rsidR="00903BC7" w:rsidRPr="00903BC7">
        <w:rPr>
          <w:rFonts w:ascii="Times New Roman" w:hAnsi="Times New Roman" w:cs="Times New Roman"/>
          <w:b/>
          <w:sz w:val="20"/>
          <w:szCs w:val="20"/>
        </w:rPr>
        <w:t xml:space="preserve"> </w:t>
      </w:r>
      <w:proofErr w:type="spellStart"/>
      <w:r w:rsidR="00903BC7" w:rsidRPr="00903BC7">
        <w:rPr>
          <w:rFonts w:ascii="Times New Roman" w:hAnsi="Times New Roman" w:cs="Times New Roman"/>
          <w:b/>
          <w:sz w:val="20"/>
          <w:szCs w:val="20"/>
        </w:rPr>
        <w:t>for</w:t>
      </w:r>
      <w:proofErr w:type="spellEnd"/>
      <w:r w:rsidR="00903BC7" w:rsidRPr="00903BC7">
        <w:rPr>
          <w:rFonts w:ascii="Times New Roman" w:hAnsi="Times New Roman" w:cs="Times New Roman"/>
          <w:b/>
          <w:sz w:val="20"/>
          <w:szCs w:val="20"/>
        </w:rPr>
        <w:t xml:space="preserve"> </w:t>
      </w:r>
      <w:proofErr w:type="spellStart"/>
      <w:r w:rsidR="00903BC7" w:rsidRPr="00903BC7">
        <w:rPr>
          <w:rFonts w:ascii="Times New Roman" w:hAnsi="Times New Roman" w:cs="Times New Roman"/>
          <w:b/>
          <w:sz w:val="20"/>
          <w:szCs w:val="20"/>
        </w:rPr>
        <w:t>creating</w:t>
      </w:r>
      <w:proofErr w:type="spellEnd"/>
      <w:r w:rsidR="00903BC7" w:rsidRPr="00903BC7">
        <w:rPr>
          <w:rFonts w:ascii="Times New Roman" w:hAnsi="Times New Roman" w:cs="Times New Roman"/>
          <w:b/>
          <w:sz w:val="20"/>
          <w:szCs w:val="20"/>
        </w:rPr>
        <w:t xml:space="preserve"> a </w:t>
      </w:r>
      <w:proofErr w:type="spellStart"/>
      <w:r w:rsidR="00903BC7" w:rsidRPr="00903BC7">
        <w:rPr>
          <w:rFonts w:ascii="Times New Roman" w:hAnsi="Times New Roman" w:cs="Times New Roman"/>
          <w:b/>
          <w:sz w:val="20"/>
          <w:szCs w:val="20"/>
        </w:rPr>
        <w:t>culture</w:t>
      </w:r>
      <w:proofErr w:type="spellEnd"/>
      <w:r w:rsidR="00903BC7" w:rsidRPr="00903BC7">
        <w:rPr>
          <w:rFonts w:ascii="Times New Roman" w:hAnsi="Times New Roman" w:cs="Times New Roman"/>
          <w:b/>
          <w:sz w:val="20"/>
          <w:szCs w:val="20"/>
        </w:rPr>
        <w:t xml:space="preserve"> </w:t>
      </w:r>
      <w:proofErr w:type="spellStart"/>
      <w:r w:rsidR="00903BC7" w:rsidRPr="00903BC7">
        <w:rPr>
          <w:rFonts w:ascii="Times New Roman" w:hAnsi="Times New Roman" w:cs="Times New Roman"/>
          <w:b/>
          <w:sz w:val="20"/>
          <w:szCs w:val="20"/>
        </w:rPr>
        <w:t>of</w:t>
      </w:r>
      <w:proofErr w:type="spellEnd"/>
      <w:r w:rsidR="00903BC7" w:rsidRPr="00903BC7">
        <w:rPr>
          <w:rFonts w:ascii="Times New Roman" w:hAnsi="Times New Roman" w:cs="Times New Roman"/>
          <w:b/>
          <w:sz w:val="20"/>
          <w:szCs w:val="20"/>
        </w:rPr>
        <w:t xml:space="preserve"> </w:t>
      </w:r>
      <w:proofErr w:type="spellStart"/>
      <w:r w:rsidR="00903BC7" w:rsidRPr="00903BC7">
        <w:rPr>
          <w:rFonts w:ascii="Times New Roman" w:hAnsi="Times New Roman" w:cs="Times New Roman"/>
          <w:b/>
          <w:sz w:val="20"/>
          <w:szCs w:val="20"/>
        </w:rPr>
        <w:t>independent</w:t>
      </w:r>
      <w:proofErr w:type="spellEnd"/>
      <w:r w:rsidR="00903BC7" w:rsidRPr="00903BC7">
        <w:rPr>
          <w:rFonts w:ascii="Times New Roman" w:hAnsi="Times New Roman" w:cs="Times New Roman"/>
          <w:b/>
          <w:sz w:val="20"/>
          <w:szCs w:val="20"/>
        </w:rPr>
        <w:t xml:space="preserve"> </w:t>
      </w:r>
      <w:proofErr w:type="spellStart"/>
      <w:r w:rsidR="00903BC7" w:rsidRPr="00903BC7">
        <w:rPr>
          <w:rFonts w:ascii="Times New Roman" w:hAnsi="Times New Roman" w:cs="Times New Roman"/>
          <w:b/>
          <w:sz w:val="20"/>
          <w:szCs w:val="20"/>
        </w:rPr>
        <w:t>work</w:t>
      </w:r>
      <w:proofErr w:type="spellEnd"/>
      <w:r w:rsidR="00903BC7" w:rsidRPr="00903BC7">
        <w:rPr>
          <w:rFonts w:ascii="Times New Roman" w:hAnsi="Times New Roman" w:cs="Times New Roman"/>
          <w:b/>
          <w:sz w:val="20"/>
          <w:szCs w:val="20"/>
        </w:rPr>
        <w:t xml:space="preserve"> </w:t>
      </w:r>
      <w:proofErr w:type="spellStart"/>
      <w:r w:rsidR="00903BC7" w:rsidRPr="00903BC7">
        <w:rPr>
          <w:rFonts w:ascii="Times New Roman" w:hAnsi="Times New Roman" w:cs="Times New Roman"/>
          <w:b/>
          <w:sz w:val="20"/>
          <w:szCs w:val="20"/>
        </w:rPr>
        <w:t>of</w:t>
      </w:r>
      <w:proofErr w:type="spellEnd"/>
      <w:r w:rsidR="00903BC7" w:rsidRPr="00903BC7">
        <w:rPr>
          <w:rFonts w:ascii="Times New Roman" w:hAnsi="Times New Roman" w:cs="Times New Roman"/>
          <w:b/>
          <w:sz w:val="20"/>
          <w:szCs w:val="20"/>
        </w:rPr>
        <w:t xml:space="preserve"> </w:t>
      </w:r>
      <w:proofErr w:type="spellStart"/>
      <w:r w:rsidR="00903BC7" w:rsidRPr="00903BC7">
        <w:rPr>
          <w:rFonts w:ascii="Times New Roman" w:hAnsi="Times New Roman" w:cs="Times New Roman"/>
          <w:b/>
          <w:sz w:val="20"/>
          <w:szCs w:val="20"/>
        </w:rPr>
        <w:t>the</w:t>
      </w:r>
      <w:proofErr w:type="spellEnd"/>
      <w:r w:rsidR="00903BC7" w:rsidRPr="00903BC7">
        <w:rPr>
          <w:rFonts w:ascii="Times New Roman" w:hAnsi="Times New Roman" w:cs="Times New Roman"/>
          <w:b/>
          <w:sz w:val="20"/>
          <w:szCs w:val="20"/>
        </w:rPr>
        <w:t xml:space="preserve"> </w:t>
      </w:r>
      <w:proofErr w:type="spellStart"/>
      <w:r w:rsidR="00903BC7" w:rsidRPr="00903BC7">
        <w:rPr>
          <w:rFonts w:ascii="Times New Roman" w:hAnsi="Times New Roman" w:cs="Times New Roman"/>
          <w:b/>
          <w:sz w:val="20"/>
          <w:szCs w:val="20"/>
        </w:rPr>
        <w:t>future</w:t>
      </w:r>
      <w:proofErr w:type="spellEnd"/>
      <w:r w:rsidR="00903BC7" w:rsidRPr="00903BC7">
        <w:rPr>
          <w:rFonts w:ascii="Times New Roman" w:hAnsi="Times New Roman" w:cs="Times New Roman"/>
          <w:b/>
          <w:sz w:val="20"/>
          <w:szCs w:val="20"/>
        </w:rPr>
        <w:t xml:space="preserve"> </w:t>
      </w:r>
      <w:proofErr w:type="spellStart"/>
      <w:r w:rsidR="00903BC7" w:rsidRPr="00903BC7">
        <w:rPr>
          <w:rFonts w:ascii="Times New Roman" w:hAnsi="Times New Roman" w:cs="Times New Roman"/>
          <w:b/>
          <w:sz w:val="20"/>
          <w:szCs w:val="20"/>
        </w:rPr>
        <w:t>teachers</w:t>
      </w:r>
      <w:proofErr w:type="spellEnd"/>
      <w:r w:rsidR="00903BC7" w:rsidRPr="00903BC7">
        <w:rPr>
          <w:rFonts w:ascii="Times New Roman" w:hAnsi="Times New Roman" w:cs="Times New Roman"/>
          <w:b/>
          <w:sz w:val="20"/>
          <w:szCs w:val="20"/>
        </w:rPr>
        <w:t xml:space="preserve"> </w:t>
      </w:r>
      <w:proofErr w:type="spellStart"/>
      <w:r w:rsidR="00903BC7" w:rsidRPr="00903BC7">
        <w:rPr>
          <w:rFonts w:ascii="Times New Roman" w:hAnsi="Times New Roman" w:cs="Times New Roman"/>
          <w:b/>
          <w:sz w:val="20"/>
          <w:szCs w:val="20"/>
        </w:rPr>
        <w:t>of</w:t>
      </w:r>
      <w:proofErr w:type="spellEnd"/>
      <w:r w:rsidR="00903BC7" w:rsidRPr="00903BC7">
        <w:rPr>
          <w:rFonts w:ascii="Times New Roman" w:hAnsi="Times New Roman" w:cs="Times New Roman"/>
          <w:b/>
          <w:sz w:val="20"/>
          <w:szCs w:val="20"/>
        </w:rPr>
        <w:t xml:space="preserve"> </w:t>
      </w:r>
      <w:proofErr w:type="spellStart"/>
      <w:r w:rsidR="00903BC7" w:rsidRPr="00903BC7">
        <w:rPr>
          <w:rFonts w:ascii="Times New Roman" w:hAnsi="Times New Roman" w:cs="Times New Roman"/>
          <w:b/>
          <w:sz w:val="20"/>
          <w:szCs w:val="20"/>
        </w:rPr>
        <w:t>mathematics</w:t>
      </w:r>
      <w:proofErr w:type="spellEnd"/>
    </w:p>
    <w:p w:rsidR="0095053C" w:rsidRPr="00A9698C" w:rsidRDefault="0095053C" w:rsidP="009A4D5C">
      <w:pPr>
        <w:spacing w:after="0" w:line="240" w:lineRule="auto"/>
        <w:ind w:firstLine="227"/>
        <w:jc w:val="both"/>
        <w:rPr>
          <w:rFonts w:ascii="Times New Roman" w:hAnsi="Times New Roman" w:cs="Times New Roman"/>
          <w:sz w:val="20"/>
          <w:szCs w:val="20"/>
        </w:rPr>
      </w:pPr>
      <w:r w:rsidRPr="00A9698C">
        <w:rPr>
          <w:rFonts w:ascii="Times New Roman" w:hAnsi="Times New Roman" w:cs="Times New Roman"/>
          <w:b/>
          <w:sz w:val="20"/>
          <w:szCs w:val="20"/>
          <w:lang w:val="en-US"/>
        </w:rPr>
        <w:t>Abstract</w:t>
      </w:r>
      <w:r w:rsidRPr="00A9698C">
        <w:rPr>
          <w:rFonts w:ascii="Times New Roman" w:hAnsi="Times New Roman" w:cs="Times New Roman"/>
          <w:sz w:val="20"/>
          <w:szCs w:val="20"/>
          <w:lang w:val="en-US"/>
        </w:rPr>
        <w:t xml:space="preserve">. </w:t>
      </w:r>
      <w:r w:rsidR="009A4D5C" w:rsidRPr="00A9698C">
        <w:rPr>
          <w:rFonts w:ascii="Times New Roman" w:hAnsi="Times New Roman" w:cs="Times New Roman"/>
          <w:sz w:val="20"/>
          <w:szCs w:val="20"/>
          <w:lang w:val="en-US"/>
        </w:rPr>
        <w:t xml:space="preserve">This article analyzes the feasibility of positive motivation for future mathematics teachers to work independently; proposed a set of methods and practical recommendations for its formation; selected causes of low motivation in </w:t>
      </w:r>
      <w:r w:rsidR="00332086" w:rsidRPr="00A9698C">
        <w:rPr>
          <w:rFonts w:ascii="Times New Roman" w:hAnsi="Times New Roman" w:cs="Times New Roman"/>
          <w:sz w:val="20"/>
          <w:szCs w:val="20"/>
          <w:lang w:val="en-US"/>
        </w:rPr>
        <w:t>independent work of students</w:t>
      </w:r>
      <w:r w:rsidR="009A4D5C" w:rsidRPr="00A9698C">
        <w:rPr>
          <w:rFonts w:ascii="Times New Roman" w:hAnsi="Times New Roman" w:cs="Times New Roman"/>
          <w:sz w:val="20"/>
          <w:szCs w:val="20"/>
          <w:lang w:val="en-US"/>
        </w:rPr>
        <w:t xml:space="preserve"> from different courses, typical signs that point to this cause, ways and means to address it</w:t>
      </w:r>
      <w:r w:rsidR="009A4D5C" w:rsidRPr="00A9698C">
        <w:rPr>
          <w:rFonts w:ascii="Times New Roman" w:hAnsi="Times New Roman" w:cs="Times New Roman"/>
          <w:sz w:val="20"/>
          <w:szCs w:val="20"/>
        </w:rPr>
        <w:t>.</w:t>
      </w:r>
    </w:p>
    <w:p w:rsidR="0095053C" w:rsidRPr="00A9698C" w:rsidRDefault="0095053C" w:rsidP="009A4D5C">
      <w:pPr>
        <w:spacing w:after="0" w:line="240" w:lineRule="auto"/>
        <w:ind w:firstLine="227"/>
        <w:jc w:val="both"/>
        <w:rPr>
          <w:rFonts w:ascii="Times New Roman" w:hAnsi="Times New Roman" w:cs="Times New Roman"/>
          <w:i/>
          <w:sz w:val="20"/>
          <w:szCs w:val="20"/>
          <w:lang w:val="en-US"/>
        </w:rPr>
      </w:pPr>
      <w:r w:rsidRPr="00A9698C">
        <w:rPr>
          <w:rFonts w:ascii="Times New Roman" w:hAnsi="Times New Roman" w:cs="Times New Roman"/>
          <w:b/>
          <w:i/>
          <w:iCs/>
          <w:sz w:val="20"/>
          <w:szCs w:val="20"/>
          <w:lang w:val="en-US"/>
        </w:rPr>
        <w:t>Keywords</w:t>
      </w:r>
      <w:r w:rsidRPr="00A9698C">
        <w:rPr>
          <w:rFonts w:ascii="Times New Roman" w:hAnsi="Times New Roman" w:cs="Times New Roman"/>
          <w:i/>
          <w:iCs/>
          <w:sz w:val="20"/>
          <w:szCs w:val="20"/>
          <w:lang w:val="en-US"/>
        </w:rPr>
        <w:t xml:space="preserve">: </w:t>
      </w:r>
      <w:r w:rsidR="009A4D5C" w:rsidRPr="00A9698C">
        <w:rPr>
          <w:rFonts w:ascii="Times New Roman" w:hAnsi="Times New Roman" w:cs="Times New Roman"/>
          <w:i/>
          <w:sz w:val="20"/>
          <w:szCs w:val="20"/>
          <w:lang w:val="en-US"/>
        </w:rPr>
        <w:t>motivation activities, independent study students, future teacher of mathematics, culture independent work</w:t>
      </w:r>
      <w:r w:rsidR="009A4D5C" w:rsidRPr="00A9698C">
        <w:rPr>
          <w:rFonts w:ascii="Times New Roman" w:hAnsi="Times New Roman" w:cs="Times New Roman"/>
          <w:sz w:val="20"/>
          <w:szCs w:val="20"/>
          <w:lang w:val="en-US"/>
        </w:rPr>
        <w:t>.</w:t>
      </w:r>
    </w:p>
    <w:p w:rsidR="00C10CCB" w:rsidRPr="00A9698C" w:rsidRDefault="00C10CCB" w:rsidP="0095053C">
      <w:pPr>
        <w:spacing w:after="0" w:line="240" w:lineRule="auto"/>
        <w:ind w:firstLine="227"/>
        <w:jc w:val="both"/>
        <w:rPr>
          <w:rFonts w:ascii="Times New Roman" w:hAnsi="Times New Roman" w:cs="Times New Roman"/>
          <w:lang w:val="en-US"/>
        </w:rPr>
      </w:pPr>
    </w:p>
    <w:p w:rsidR="005479F6" w:rsidRPr="00A9698C" w:rsidRDefault="005479F6" w:rsidP="0095053C">
      <w:pPr>
        <w:spacing w:after="0" w:line="240" w:lineRule="auto"/>
        <w:ind w:firstLine="227"/>
        <w:jc w:val="both"/>
        <w:rPr>
          <w:rFonts w:ascii="Times New Roman" w:hAnsi="Times New Roman" w:cs="Times New Roman"/>
          <w:sz w:val="20"/>
          <w:szCs w:val="20"/>
          <w:lang w:val="ru-RU"/>
        </w:rPr>
      </w:pPr>
      <w:r w:rsidRPr="00A9698C">
        <w:rPr>
          <w:rFonts w:ascii="Times New Roman" w:hAnsi="Times New Roman" w:cs="Times New Roman"/>
          <w:sz w:val="20"/>
          <w:szCs w:val="20"/>
          <w:lang w:val="ru-RU"/>
        </w:rPr>
        <w:t>Соя Е.Н.</w:t>
      </w:r>
      <w:r w:rsidRPr="00A9698C">
        <w:rPr>
          <w:sz w:val="20"/>
          <w:szCs w:val="20"/>
        </w:rPr>
        <w:t xml:space="preserve"> </w:t>
      </w:r>
      <w:r w:rsidR="00903BC7" w:rsidRPr="00903BC7">
        <w:rPr>
          <w:rFonts w:ascii="Times New Roman" w:hAnsi="Times New Roman" w:cs="Times New Roman"/>
          <w:sz w:val="20"/>
          <w:szCs w:val="20"/>
          <w:lang w:val="ru-RU"/>
        </w:rPr>
        <w:t>Целенаправленное формирование положительной мотивации как условие формирования культуры самостоятельной работы будущих учителей математики</w:t>
      </w:r>
      <w:r w:rsidRPr="00A9698C">
        <w:rPr>
          <w:rFonts w:ascii="Times New Roman" w:hAnsi="Times New Roman" w:cs="Times New Roman"/>
          <w:sz w:val="20"/>
          <w:szCs w:val="20"/>
          <w:lang w:val="ru-RU"/>
        </w:rPr>
        <w:t>.</w:t>
      </w:r>
    </w:p>
    <w:p w:rsidR="005479F6" w:rsidRPr="00A9698C" w:rsidRDefault="005479F6" w:rsidP="005479F6">
      <w:pPr>
        <w:spacing w:after="0" w:line="240" w:lineRule="auto"/>
        <w:ind w:firstLine="227"/>
        <w:jc w:val="both"/>
        <w:rPr>
          <w:rFonts w:ascii="Times New Roman" w:hAnsi="Times New Roman" w:cs="Times New Roman"/>
          <w:sz w:val="20"/>
          <w:szCs w:val="20"/>
          <w:lang w:val="ru-RU"/>
        </w:rPr>
      </w:pPr>
      <w:r w:rsidRPr="00A9698C">
        <w:rPr>
          <w:rFonts w:ascii="Times New Roman" w:hAnsi="Times New Roman" w:cs="Times New Roman"/>
          <w:b/>
          <w:iCs/>
          <w:sz w:val="20"/>
          <w:szCs w:val="20"/>
          <w:lang w:val="ru-RU"/>
        </w:rPr>
        <w:t>Аннотация</w:t>
      </w:r>
      <w:r w:rsidRPr="00A9698C">
        <w:rPr>
          <w:rFonts w:ascii="Times New Roman" w:hAnsi="Times New Roman" w:cs="Times New Roman"/>
          <w:iCs/>
          <w:sz w:val="20"/>
          <w:szCs w:val="20"/>
          <w:lang w:val="ru-RU"/>
        </w:rPr>
        <w:t>.</w:t>
      </w:r>
      <w:r w:rsidRPr="00A9698C">
        <w:rPr>
          <w:rFonts w:ascii="Times New Roman" w:hAnsi="Times New Roman" w:cs="Times New Roman"/>
          <w:sz w:val="20"/>
          <w:szCs w:val="20"/>
          <w:lang w:val="ru-RU"/>
        </w:rPr>
        <w:t xml:space="preserve"> В статье анализируются возможности обеспечения положительной мотивации у будущих учителей математики к самостоятельной работе; предложено совокупность методов и практических рекомендаций по ее формированию; выделено причины низкой мотивации самостоятельной работы студентов разных курсов, характерные признаки, которые указывают на эту причину, пути и способы ее устранения.</w:t>
      </w:r>
    </w:p>
    <w:p w:rsidR="0033077F" w:rsidRPr="00A9698C" w:rsidRDefault="005479F6" w:rsidP="005479F6">
      <w:pPr>
        <w:spacing w:after="0" w:line="240" w:lineRule="auto"/>
        <w:ind w:firstLine="227"/>
        <w:rPr>
          <w:rFonts w:ascii="Times New Roman" w:hAnsi="Times New Roman" w:cs="Times New Roman"/>
          <w:lang w:val="ru-RU"/>
        </w:rPr>
      </w:pPr>
      <w:r w:rsidRPr="00A9698C">
        <w:rPr>
          <w:rFonts w:ascii="Times New Roman" w:hAnsi="Times New Roman" w:cs="Times New Roman"/>
          <w:i/>
          <w:sz w:val="20"/>
          <w:szCs w:val="20"/>
          <w:lang w:val="ru-RU"/>
        </w:rPr>
        <w:t>Ключевые слова:</w:t>
      </w:r>
      <w:r w:rsidRPr="00A9698C">
        <w:rPr>
          <w:rFonts w:ascii="Times New Roman" w:hAnsi="Times New Roman" w:cs="Times New Roman"/>
          <w:sz w:val="20"/>
          <w:szCs w:val="20"/>
          <w:lang w:val="ru-RU"/>
        </w:rPr>
        <w:t xml:space="preserve"> мотивация деятельности, самостоятельная работа студентов, будущий учитель математики, культура самостоятельной работы.</w:t>
      </w:r>
    </w:p>
    <w:sectPr w:rsidR="0033077F" w:rsidRPr="00A9698C" w:rsidSect="008A4E6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PSMT">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2709FE"/>
    <w:multiLevelType w:val="hybridMultilevel"/>
    <w:tmpl w:val="EEB63D24"/>
    <w:lvl w:ilvl="0" w:tplc="4A6C673C">
      <w:start w:val="1"/>
      <w:numFmt w:val="bullet"/>
      <w:lvlText w:val="-"/>
      <w:lvlJc w:val="left"/>
      <w:pPr>
        <w:tabs>
          <w:tab w:val="num" w:pos="1287"/>
        </w:tabs>
        <w:ind w:left="1287" w:hanging="360"/>
      </w:pPr>
      <w:rPr>
        <w:rFonts w:ascii="Times New Roman" w:hAnsi="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nsid w:val="32D26282"/>
    <w:multiLevelType w:val="multilevel"/>
    <w:tmpl w:val="DD8CE9A0"/>
    <w:lvl w:ilvl="0">
      <w:start w:val="2"/>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6A353925"/>
    <w:multiLevelType w:val="hybridMultilevel"/>
    <w:tmpl w:val="3732DEDE"/>
    <w:lvl w:ilvl="0" w:tplc="BA4CA526">
      <w:start w:val="118"/>
      <w:numFmt w:val="decimal"/>
      <w:lvlText w:val="%1."/>
      <w:lvlJc w:val="left"/>
      <w:pPr>
        <w:tabs>
          <w:tab w:val="num" w:pos="1063"/>
        </w:tabs>
        <w:ind w:left="1063" w:hanging="495"/>
      </w:pPr>
      <w:rPr>
        <w:rFonts w:hint="default"/>
      </w:rPr>
    </w:lvl>
    <w:lvl w:ilvl="1" w:tplc="04190019" w:tentative="1">
      <w:start w:val="1"/>
      <w:numFmt w:val="lowerLetter"/>
      <w:lvlText w:val="%2."/>
      <w:lvlJc w:val="left"/>
      <w:pPr>
        <w:tabs>
          <w:tab w:val="num" w:pos="1648"/>
        </w:tabs>
        <w:ind w:left="1648" w:hanging="360"/>
      </w:pPr>
    </w:lvl>
    <w:lvl w:ilvl="2" w:tplc="0419001B" w:tentative="1">
      <w:start w:val="1"/>
      <w:numFmt w:val="lowerRoman"/>
      <w:lvlText w:val="%3."/>
      <w:lvlJc w:val="right"/>
      <w:pPr>
        <w:tabs>
          <w:tab w:val="num" w:pos="2368"/>
        </w:tabs>
        <w:ind w:left="2368" w:hanging="180"/>
      </w:pPr>
    </w:lvl>
    <w:lvl w:ilvl="3" w:tplc="0419000F" w:tentative="1">
      <w:start w:val="1"/>
      <w:numFmt w:val="decimal"/>
      <w:lvlText w:val="%4."/>
      <w:lvlJc w:val="left"/>
      <w:pPr>
        <w:tabs>
          <w:tab w:val="num" w:pos="3088"/>
        </w:tabs>
        <w:ind w:left="3088" w:hanging="360"/>
      </w:pPr>
    </w:lvl>
    <w:lvl w:ilvl="4" w:tplc="04190019" w:tentative="1">
      <w:start w:val="1"/>
      <w:numFmt w:val="lowerLetter"/>
      <w:lvlText w:val="%5."/>
      <w:lvlJc w:val="left"/>
      <w:pPr>
        <w:tabs>
          <w:tab w:val="num" w:pos="3808"/>
        </w:tabs>
        <w:ind w:left="3808" w:hanging="360"/>
      </w:pPr>
    </w:lvl>
    <w:lvl w:ilvl="5" w:tplc="0419001B" w:tentative="1">
      <w:start w:val="1"/>
      <w:numFmt w:val="lowerRoman"/>
      <w:lvlText w:val="%6."/>
      <w:lvlJc w:val="right"/>
      <w:pPr>
        <w:tabs>
          <w:tab w:val="num" w:pos="4528"/>
        </w:tabs>
        <w:ind w:left="4528" w:hanging="180"/>
      </w:pPr>
    </w:lvl>
    <w:lvl w:ilvl="6" w:tplc="0419000F" w:tentative="1">
      <w:start w:val="1"/>
      <w:numFmt w:val="decimal"/>
      <w:lvlText w:val="%7."/>
      <w:lvlJc w:val="left"/>
      <w:pPr>
        <w:tabs>
          <w:tab w:val="num" w:pos="5248"/>
        </w:tabs>
        <w:ind w:left="5248" w:hanging="360"/>
      </w:pPr>
    </w:lvl>
    <w:lvl w:ilvl="7" w:tplc="04190019" w:tentative="1">
      <w:start w:val="1"/>
      <w:numFmt w:val="lowerLetter"/>
      <w:lvlText w:val="%8."/>
      <w:lvlJc w:val="left"/>
      <w:pPr>
        <w:tabs>
          <w:tab w:val="num" w:pos="5968"/>
        </w:tabs>
        <w:ind w:left="5968" w:hanging="360"/>
      </w:pPr>
    </w:lvl>
    <w:lvl w:ilvl="8" w:tplc="0419001B" w:tentative="1">
      <w:start w:val="1"/>
      <w:numFmt w:val="lowerRoman"/>
      <w:lvlText w:val="%9."/>
      <w:lvlJc w:val="right"/>
      <w:pPr>
        <w:tabs>
          <w:tab w:val="num" w:pos="6688"/>
        </w:tabs>
        <w:ind w:left="6688" w:hanging="180"/>
      </w:pPr>
    </w:lvl>
  </w:abstractNum>
  <w:abstractNum w:abstractNumId="3">
    <w:nsid w:val="705B218F"/>
    <w:multiLevelType w:val="hybridMultilevel"/>
    <w:tmpl w:val="EDC42BE2"/>
    <w:lvl w:ilvl="0" w:tplc="96A0FAC4">
      <w:start w:val="158"/>
      <w:numFmt w:val="decimal"/>
      <w:lvlText w:val="%1."/>
      <w:lvlJc w:val="left"/>
      <w:pPr>
        <w:ind w:left="1092" w:hanging="52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7A6959B6"/>
    <w:multiLevelType w:val="hybridMultilevel"/>
    <w:tmpl w:val="300CBD36"/>
    <w:lvl w:ilvl="0" w:tplc="1ED88DE6">
      <w:start w:val="127"/>
      <w:numFmt w:val="decimal"/>
      <w:lvlText w:val="%1."/>
      <w:lvlJc w:val="left"/>
      <w:pPr>
        <w:ind w:left="1092" w:hanging="525"/>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772A"/>
    <w:rsid w:val="0000413F"/>
    <w:rsid w:val="0000698B"/>
    <w:rsid w:val="0000700D"/>
    <w:rsid w:val="000103CF"/>
    <w:rsid w:val="0001316C"/>
    <w:rsid w:val="00017B52"/>
    <w:rsid w:val="0002158A"/>
    <w:rsid w:val="00023492"/>
    <w:rsid w:val="0002462A"/>
    <w:rsid w:val="00031187"/>
    <w:rsid w:val="00031A95"/>
    <w:rsid w:val="000340E4"/>
    <w:rsid w:val="000343E3"/>
    <w:rsid w:val="00036762"/>
    <w:rsid w:val="00036C1A"/>
    <w:rsid w:val="00037511"/>
    <w:rsid w:val="00037ACE"/>
    <w:rsid w:val="000420B0"/>
    <w:rsid w:val="0005093A"/>
    <w:rsid w:val="00053BC9"/>
    <w:rsid w:val="000560DF"/>
    <w:rsid w:val="0005714B"/>
    <w:rsid w:val="0006117E"/>
    <w:rsid w:val="00061F76"/>
    <w:rsid w:val="0007150F"/>
    <w:rsid w:val="0007567E"/>
    <w:rsid w:val="00087761"/>
    <w:rsid w:val="00091A2C"/>
    <w:rsid w:val="000951DC"/>
    <w:rsid w:val="00096813"/>
    <w:rsid w:val="000A1D18"/>
    <w:rsid w:val="000A34E7"/>
    <w:rsid w:val="000A3864"/>
    <w:rsid w:val="000B123E"/>
    <w:rsid w:val="000B1486"/>
    <w:rsid w:val="000B288E"/>
    <w:rsid w:val="000B6CED"/>
    <w:rsid w:val="000B70BD"/>
    <w:rsid w:val="000C4AD9"/>
    <w:rsid w:val="000C5C74"/>
    <w:rsid w:val="000C5E70"/>
    <w:rsid w:val="000C7759"/>
    <w:rsid w:val="000D21A1"/>
    <w:rsid w:val="000D3399"/>
    <w:rsid w:val="000D49D5"/>
    <w:rsid w:val="000E01BE"/>
    <w:rsid w:val="000E0C27"/>
    <w:rsid w:val="000E7745"/>
    <w:rsid w:val="000F0B52"/>
    <w:rsid w:val="000F2C55"/>
    <w:rsid w:val="000F51A7"/>
    <w:rsid w:val="000F5AEA"/>
    <w:rsid w:val="001056E9"/>
    <w:rsid w:val="00110B29"/>
    <w:rsid w:val="001145AC"/>
    <w:rsid w:val="0012429F"/>
    <w:rsid w:val="001278EE"/>
    <w:rsid w:val="00127E4D"/>
    <w:rsid w:val="00135942"/>
    <w:rsid w:val="001366EE"/>
    <w:rsid w:val="00155C12"/>
    <w:rsid w:val="001561DD"/>
    <w:rsid w:val="0015639C"/>
    <w:rsid w:val="00160DB7"/>
    <w:rsid w:val="00162FBC"/>
    <w:rsid w:val="00165EF9"/>
    <w:rsid w:val="00167294"/>
    <w:rsid w:val="00170D55"/>
    <w:rsid w:val="00171DAB"/>
    <w:rsid w:val="001750A0"/>
    <w:rsid w:val="00176C55"/>
    <w:rsid w:val="0017715A"/>
    <w:rsid w:val="00181D4C"/>
    <w:rsid w:val="001829C4"/>
    <w:rsid w:val="00183379"/>
    <w:rsid w:val="00183F27"/>
    <w:rsid w:val="00184326"/>
    <w:rsid w:val="00191CE9"/>
    <w:rsid w:val="00194805"/>
    <w:rsid w:val="00194946"/>
    <w:rsid w:val="001A2159"/>
    <w:rsid w:val="001A364B"/>
    <w:rsid w:val="001C1CE5"/>
    <w:rsid w:val="001D06C2"/>
    <w:rsid w:val="001D14FE"/>
    <w:rsid w:val="001D1BCC"/>
    <w:rsid w:val="001D5C5C"/>
    <w:rsid w:val="001D71C5"/>
    <w:rsid w:val="001E7B9D"/>
    <w:rsid w:val="001F5ECA"/>
    <w:rsid w:val="00201FD6"/>
    <w:rsid w:val="002031EA"/>
    <w:rsid w:val="00207001"/>
    <w:rsid w:val="00210CEB"/>
    <w:rsid w:val="00213199"/>
    <w:rsid w:val="002212F6"/>
    <w:rsid w:val="002306BA"/>
    <w:rsid w:val="0023340D"/>
    <w:rsid w:val="00235C2F"/>
    <w:rsid w:val="002360C6"/>
    <w:rsid w:val="00241ABD"/>
    <w:rsid w:val="002429B0"/>
    <w:rsid w:val="00245391"/>
    <w:rsid w:val="002455E8"/>
    <w:rsid w:val="00252548"/>
    <w:rsid w:val="002617E5"/>
    <w:rsid w:val="00264D77"/>
    <w:rsid w:val="00265DE3"/>
    <w:rsid w:val="0027280A"/>
    <w:rsid w:val="00273C94"/>
    <w:rsid w:val="00273DA9"/>
    <w:rsid w:val="0027465D"/>
    <w:rsid w:val="00276C7E"/>
    <w:rsid w:val="002815B1"/>
    <w:rsid w:val="00286BCB"/>
    <w:rsid w:val="002914DB"/>
    <w:rsid w:val="00294829"/>
    <w:rsid w:val="00295F9D"/>
    <w:rsid w:val="002A3FA4"/>
    <w:rsid w:val="002A5129"/>
    <w:rsid w:val="002A6726"/>
    <w:rsid w:val="002A6907"/>
    <w:rsid w:val="002B00B8"/>
    <w:rsid w:val="002B56C5"/>
    <w:rsid w:val="002C2D23"/>
    <w:rsid w:val="002C6409"/>
    <w:rsid w:val="002E0CA7"/>
    <w:rsid w:val="002E297A"/>
    <w:rsid w:val="002E583F"/>
    <w:rsid w:val="002F5C96"/>
    <w:rsid w:val="00301D02"/>
    <w:rsid w:val="00306266"/>
    <w:rsid w:val="00307733"/>
    <w:rsid w:val="00315CCC"/>
    <w:rsid w:val="0031624B"/>
    <w:rsid w:val="00316CB8"/>
    <w:rsid w:val="0031798C"/>
    <w:rsid w:val="00323B2D"/>
    <w:rsid w:val="00324E5A"/>
    <w:rsid w:val="0033077F"/>
    <w:rsid w:val="00331FC8"/>
    <w:rsid w:val="00332086"/>
    <w:rsid w:val="00335F36"/>
    <w:rsid w:val="003366CC"/>
    <w:rsid w:val="00343606"/>
    <w:rsid w:val="00344495"/>
    <w:rsid w:val="00344554"/>
    <w:rsid w:val="0034479F"/>
    <w:rsid w:val="00351C6B"/>
    <w:rsid w:val="003539CD"/>
    <w:rsid w:val="0036265B"/>
    <w:rsid w:val="00370E52"/>
    <w:rsid w:val="00371682"/>
    <w:rsid w:val="00375703"/>
    <w:rsid w:val="00380A78"/>
    <w:rsid w:val="00383350"/>
    <w:rsid w:val="00391CA5"/>
    <w:rsid w:val="00393321"/>
    <w:rsid w:val="003946D3"/>
    <w:rsid w:val="003955A7"/>
    <w:rsid w:val="003A07BA"/>
    <w:rsid w:val="003A14AD"/>
    <w:rsid w:val="003A1E70"/>
    <w:rsid w:val="003A1E8A"/>
    <w:rsid w:val="003A2D1D"/>
    <w:rsid w:val="003A409C"/>
    <w:rsid w:val="003B1703"/>
    <w:rsid w:val="003B3395"/>
    <w:rsid w:val="003B3BDE"/>
    <w:rsid w:val="003C25A1"/>
    <w:rsid w:val="003C6074"/>
    <w:rsid w:val="003C674D"/>
    <w:rsid w:val="003C7145"/>
    <w:rsid w:val="003D05EA"/>
    <w:rsid w:val="003D342B"/>
    <w:rsid w:val="003D78CA"/>
    <w:rsid w:val="003E6567"/>
    <w:rsid w:val="003E6DAC"/>
    <w:rsid w:val="003F0F39"/>
    <w:rsid w:val="003F5119"/>
    <w:rsid w:val="00403903"/>
    <w:rsid w:val="00403F51"/>
    <w:rsid w:val="00407FA1"/>
    <w:rsid w:val="004122A7"/>
    <w:rsid w:val="004123A1"/>
    <w:rsid w:val="00414172"/>
    <w:rsid w:val="00420C7C"/>
    <w:rsid w:val="00434454"/>
    <w:rsid w:val="0043662D"/>
    <w:rsid w:val="00437DA5"/>
    <w:rsid w:val="00446629"/>
    <w:rsid w:val="00446ED7"/>
    <w:rsid w:val="00447EE8"/>
    <w:rsid w:val="00453806"/>
    <w:rsid w:val="00455DCE"/>
    <w:rsid w:val="00455E5A"/>
    <w:rsid w:val="00466417"/>
    <w:rsid w:val="00466A6D"/>
    <w:rsid w:val="00467E6D"/>
    <w:rsid w:val="0047364C"/>
    <w:rsid w:val="0048116D"/>
    <w:rsid w:val="0048183F"/>
    <w:rsid w:val="004910EA"/>
    <w:rsid w:val="00491849"/>
    <w:rsid w:val="004969F9"/>
    <w:rsid w:val="004A2EF6"/>
    <w:rsid w:val="004B05E9"/>
    <w:rsid w:val="004B239C"/>
    <w:rsid w:val="004B25C7"/>
    <w:rsid w:val="004B2ADD"/>
    <w:rsid w:val="004B387C"/>
    <w:rsid w:val="004B69A5"/>
    <w:rsid w:val="004B77AE"/>
    <w:rsid w:val="004C104A"/>
    <w:rsid w:val="004C1FEE"/>
    <w:rsid w:val="004C2973"/>
    <w:rsid w:val="004C620B"/>
    <w:rsid w:val="004D05B4"/>
    <w:rsid w:val="004D1DB6"/>
    <w:rsid w:val="004D50A2"/>
    <w:rsid w:val="004D6AAC"/>
    <w:rsid w:val="004E1AB6"/>
    <w:rsid w:val="004E2775"/>
    <w:rsid w:val="004E627E"/>
    <w:rsid w:val="004E777E"/>
    <w:rsid w:val="004F1255"/>
    <w:rsid w:val="004F3028"/>
    <w:rsid w:val="00502367"/>
    <w:rsid w:val="00511804"/>
    <w:rsid w:val="00515734"/>
    <w:rsid w:val="00520EC4"/>
    <w:rsid w:val="00520EDC"/>
    <w:rsid w:val="00525A74"/>
    <w:rsid w:val="00526670"/>
    <w:rsid w:val="00527C3A"/>
    <w:rsid w:val="00527DEB"/>
    <w:rsid w:val="005303DB"/>
    <w:rsid w:val="00530CCE"/>
    <w:rsid w:val="00532B03"/>
    <w:rsid w:val="00535AFA"/>
    <w:rsid w:val="0053685E"/>
    <w:rsid w:val="0053690A"/>
    <w:rsid w:val="00542F53"/>
    <w:rsid w:val="00544112"/>
    <w:rsid w:val="005448C1"/>
    <w:rsid w:val="005479F6"/>
    <w:rsid w:val="00550ABA"/>
    <w:rsid w:val="0055243B"/>
    <w:rsid w:val="00552C5E"/>
    <w:rsid w:val="00553291"/>
    <w:rsid w:val="00553BE1"/>
    <w:rsid w:val="00553D3C"/>
    <w:rsid w:val="0055621E"/>
    <w:rsid w:val="0055714C"/>
    <w:rsid w:val="0056128A"/>
    <w:rsid w:val="00564A65"/>
    <w:rsid w:val="005659FA"/>
    <w:rsid w:val="00572AD6"/>
    <w:rsid w:val="00573209"/>
    <w:rsid w:val="005808CC"/>
    <w:rsid w:val="00580963"/>
    <w:rsid w:val="00583E2B"/>
    <w:rsid w:val="00584529"/>
    <w:rsid w:val="005927F3"/>
    <w:rsid w:val="005930B5"/>
    <w:rsid w:val="00595386"/>
    <w:rsid w:val="00596578"/>
    <w:rsid w:val="005A4C7C"/>
    <w:rsid w:val="005A60A6"/>
    <w:rsid w:val="005B2231"/>
    <w:rsid w:val="005B323C"/>
    <w:rsid w:val="005C02B5"/>
    <w:rsid w:val="005C0FAC"/>
    <w:rsid w:val="005C1B17"/>
    <w:rsid w:val="005D0077"/>
    <w:rsid w:val="005D7128"/>
    <w:rsid w:val="005E04DA"/>
    <w:rsid w:val="005E1F24"/>
    <w:rsid w:val="005E2603"/>
    <w:rsid w:val="005E2B50"/>
    <w:rsid w:val="005E639C"/>
    <w:rsid w:val="005F275C"/>
    <w:rsid w:val="005F4C5D"/>
    <w:rsid w:val="005F5B1B"/>
    <w:rsid w:val="00601A01"/>
    <w:rsid w:val="00604583"/>
    <w:rsid w:val="0060506E"/>
    <w:rsid w:val="0060611F"/>
    <w:rsid w:val="006100BB"/>
    <w:rsid w:val="006101D0"/>
    <w:rsid w:val="00615920"/>
    <w:rsid w:val="00615C63"/>
    <w:rsid w:val="00630431"/>
    <w:rsid w:val="00630BA4"/>
    <w:rsid w:val="00642EB5"/>
    <w:rsid w:val="006453C3"/>
    <w:rsid w:val="00657E7C"/>
    <w:rsid w:val="006602EF"/>
    <w:rsid w:val="006614C7"/>
    <w:rsid w:val="006640D5"/>
    <w:rsid w:val="00665068"/>
    <w:rsid w:val="006659A2"/>
    <w:rsid w:val="00665C81"/>
    <w:rsid w:val="006664D6"/>
    <w:rsid w:val="006701E7"/>
    <w:rsid w:val="006716BA"/>
    <w:rsid w:val="00680BCC"/>
    <w:rsid w:val="00686755"/>
    <w:rsid w:val="00687926"/>
    <w:rsid w:val="006A381E"/>
    <w:rsid w:val="006A3FFD"/>
    <w:rsid w:val="006A5848"/>
    <w:rsid w:val="006A71BE"/>
    <w:rsid w:val="006B5F91"/>
    <w:rsid w:val="006C00A3"/>
    <w:rsid w:val="006C324A"/>
    <w:rsid w:val="006C6769"/>
    <w:rsid w:val="006D1532"/>
    <w:rsid w:val="006D1F58"/>
    <w:rsid w:val="006D3C8D"/>
    <w:rsid w:val="006E21B0"/>
    <w:rsid w:val="006E7534"/>
    <w:rsid w:val="006F27AE"/>
    <w:rsid w:val="006F2F6F"/>
    <w:rsid w:val="006F3CF6"/>
    <w:rsid w:val="006F570E"/>
    <w:rsid w:val="006F7A7C"/>
    <w:rsid w:val="007048E4"/>
    <w:rsid w:val="00707C73"/>
    <w:rsid w:val="007101BA"/>
    <w:rsid w:val="0071061F"/>
    <w:rsid w:val="00710D9F"/>
    <w:rsid w:val="00713C91"/>
    <w:rsid w:val="0071408E"/>
    <w:rsid w:val="00724B90"/>
    <w:rsid w:val="0072761B"/>
    <w:rsid w:val="00727F3D"/>
    <w:rsid w:val="00735413"/>
    <w:rsid w:val="0073743D"/>
    <w:rsid w:val="00740BD2"/>
    <w:rsid w:val="007425A8"/>
    <w:rsid w:val="007429B2"/>
    <w:rsid w:val="00755CC8"/>
    <w:rsid w:val="0078023C"/>
    <w:rsid w:val="00782FA9"/>
    <w:rsid w:val="00785855"/>
    <w:rsid w:val="00785D07"/>
    <w:rsid w:val="00785D96"/>
    <w:rsid w:val="007866BC"/>
    <w:rsid w:val="007917C6"/>
    <w:rsid w:val="0079666C"/>
    <w:rsid w:val="007A138B"/>
    <w:rsid w:val="007A17BA"/>
    <w:rsid w:val="007A24B8"/>
    <w:rsid w:val="007A3D18"/>
    <w:rsid w:val="007A4E58"/>
    <w:rsid w:val="007A7BBD"/>
    <w:rsid w:val="007B457A"/>
    <w:rsid w:val="007B5CF3"/>
    <w:rsid w:val="007B5E96"/>
    <w:rsid w:val="007B6B5D"/>
    <w:rsid w:val="007B7641"/>
    <w:rsid w:val="007C12A0"/>
    <w:rsid w:val="007D3B9F"/>
    <w:rsid w:val="007E2720"/>
    <w:rsid w:val="007E61F2"/>
    <w:rsid w:val="007F5B85"/>
    <w:rsid w:val="0080117E"/>
    <w:rsid w:val="00804240"/>
    <w:rsid w:val="00811FAC"/>
    <w:rsid w:val="008143C5"/>
    <w:rsid w:val="0081528A"/>
    <w:rsid w:val="008161AA"/>
    <w:rsid w:val="00817072"/>
    <w:rsid w:val="00817278"/>
    <w:rsid w:val="00823FBE"/>
    <w:rsid w:val="0082406A"/>
    <w:rsid w:val="008254BD"/>
    <w:rsid w:val="0083114C"/>
    <w:rsid w:val="008321E5"/>
    <w:rsid w:val="008346F9"/>
    <w:rsid w:val="00836416"/>
    <w:rsid w:val="00836E07"/>
    <w:rsid w:val="00841E8B"/>
    <w:rsid w:val="00843FF5"/>
    <w:rsid w:val="00845853"/>
    <w:rsid w:val="00850FC4"/>
    <w:rsid w:val="008609AF"/>
    <w:rsid w:val="00862594"/>
    <w:rsid w:val="00864F38"/>
    <w:rsid w:val="00866327"/>
    <w:rsid w:val="00871A51"/>
    <w:rsid w:val="008738BE"/>
    <w:rsid w:val="0087477F"/>
    <w:rsid w:val="00874DCF"/>
    <w:rsid w:val="00875BBE"/>
    <w:rsid w:val="0088009E"/>
    <w:rsid w:val="00886BFA"/>
    <w:rsid w:val="00887340"/>
    <w:rsid w:val="0089405E"/>
    <w:rsid w:val="00894E68"/>
    <w:rsid w:val="008A1F44"/>
    <w:rsid w:val="008A3BDB"/>
    <w:rsid w:val="008A4E6E"/>
    <w:rsid w:val="008B1082"/>
    <w:rsid w:val="008B6261"/>
    <w:rsid w:val="008C6598"/>
    <w:rsid w:val="008C6B09"/>
    <w:rsid w:val="008C772A"/>
    <w:rsid w:val="008D0433"/>
    <w:rsid w:val="008E03FE"/>
    <w:rsid w:val="008E5E34"/>
    <w:rsid w:val="008E6491"/>
    <w:rsid w:val="008E7A83"/>
    <w:rsid w:val="008F4627"/>
    <w:rsid w:val="008F7E41"/>
    <w:rsid w:val="0090283C"/>
    <w:rsid w:val="00903B13"/>
    <w:rsid w:val="00903BC7"/>
    <w:rsid w:val="00905897"/>
    <w:rsid w:val="0090750A"/>
    <w:rsid w:val="00910608"/>
    <w:rsid w:val="00913763"/>
    <w:rsid w:val="00915967"/>
    <w:rsid w:val="00915A85"/>
    <w:rsid w:val="009202B4"/>
    <w:rsid w:val="00921CBB"/>
    <w:rsid w:val="009254A9"/>
    <w:rsid w:val="009334EB"/>
    <w:rsid w:val="00934161"/>
    <w:rsid w:val="0093431C"/>
    <w:rsid w:val="00934D8A"/>
    <w:rsid w:val="0094083D"/>
    <w:rsid w:val="00941470"/>
    <w:rsid w:val="00947BC5"/>
    <w:rsid w:val="0095053C"/>
    <w:rsid w:val="00952A7E"/>
    <w:rsid w:val="00955B2C"/>
    <w:rsid w:val="00955B35"/>
    <w:rsid w:val="00955EF8"/>
    <w:rsid w:val="00956035"/>
    <w:rsid w:val="009621B5"/>
    <w:rsid w:val="009679C4"/>
    <w:rsid w:val="0097737C"/>
    <w:rsid w:val="009803B4"/>
    <w:rsid w:val="0098069B"/>
    <w:rsid w:val="009831BF"/>
    <w:rsid w:val="00984B73"/>
    <w:rsid w:val="009860C3"/>
    <w:rsid w:val="00986AD3"/>
    <w:rsid w:val="009870FC"/>
    <w:rsid w:val="00991F8B"/>
    <w:rsid w:val="00992069"/>
    <w:rsid w:val="00994EF4"/>
    <w:rsid w:val="009A133D"/>
    <w:rsid w:val="009A28C6"/>
    <w:rsid w:val="009A4D5C"/>
    <w:rsid w:val="009B13A6"/>
    <w:rsid w:val="009B1FF3"/>
    <w:rsid w:val="009B604E"/>
    <w:rsid w:val="009B68CD"/>
    <w:rsid w:val="009C10A0"/>
    <w:rsid w:val="009C239C"/>
    <w:rsid w:val="009D5BB2"/>
    <w:rsid w:val="009D6402"/>
    <w:rsid w:val="009E0E4D"/>
    <w:rsid w:val="009F0CBB"/>
    <w:rsid w:val="009F3363"/>
    <w:rsid w:val="00A036D9"/>
    <w:rsid w:val="00A11ABA"/>
    <w:rsid w:val="00A16D9E"/>
    <w:rsid w:val="00A252A8"/>
    <w:rsid w:val="00A26EE5"/>
    <w:rsid w:val="00A27D0D"/>
    <w:rsid w:val="00A3039B"/>
    <w:rsid w:val="00A30A44"/>
    <w:rsid w:val="00A341E7"/>
    <w:rsid w:val="00A35DDD"/>
    <w:rsid w:val="00A40E0D"/>
    <w:rsid w:val="00A416DB"/>
    <w:rsid w:val="00A50CB2"/>
    <w:rsid w:val="00A519F1"/>
    <w:rsid w:val="00A55F8F"/>
    <w:rsid w:val="00A56325"/>
    <w:rsid w:val="00A656ED"/>
    <w:rsid w:val="00A6758F"/>
    <w:rsid w:val="00A7120D"/>
    <w:rsid w:val="00A72674"/>
    <w:rsid w:val="00A742F2"/>
    <w:rsid w:val="00A7632C"/>
    <w:rsid w:val="00A8160A"/>
    <w:rsid w:val="00A8174C"/>
    <w:rsid w:val="00A826DA"/>
    <w:rsid w:val="00A844F1"/>
    <w:rsid w:val="00A90CB7"/>
    <w:rsid w:val="00A96905"/>
    <w:rsid w:val="00A9698C"/>
    <w:rsid w:val="00AA4650"/>
    <w:rsid w:val="00AA4874"/>
    <w:rsid w:val="00AA7763"/>
    <w:rsid w:val="00AB181F"/>
    <w:rsid w:val="00AB3B07"/>
    <w:rsid w:val="00AB52ED"/>
    <w:rsid w:val="00AB538C"/>
    <w:rsid w:val="00AC0275"/>
    <w:rsid w:val="00AD47AA"/>
    <w:rsid w:val="00AD7204"/>
    <w:rsid w:val="00AD731B"/>
    <w:rsid w:val="00AE3BE0"/>
    <w:rsid w:val="00AE3D52"/>
    <w:rsid w:val="00AE43D5"/>
    <w:rsid w:val="00AF0761"/>
    <w:rsid w:val="00AF4E11"/>
    <w:rsid w:val="00AF5552"/>
    <w:rsid w:val="00AF5D99"/>
    <w:rsid w:val="00AF7A56"/>
    <w:rsid w:val="00B00762"/>
    <w:rsid w:val="00B03D38"/>
    <w:rsid w:val="00B06D7B"/>
    <w:rsid w:val="00B07DCC"/>
    <w:rsid w:val="00B07E42"/>
    <w:rsid w:val="00B12F19"/>
    <w:rsid w:val="00B13374"/>
    <w:rsid w:val="00B1361E"/>
    <w:rsid w:val="00B1369B"/>
    <w:rsid w:val="00B1381A"/>
    <w:rsid w:val="00B1580F"/>
    <w:rsid w:val="00B22E2F"/>
    <w:rsid w:val="00B242DC"/>
    <w:rsid w:val="00B243D6"/>
    <w:rsid w:val="00B25AFD"/>
    <w:rsid w:val="00B32F9B"/>
    <w:rsid w:val="00B3572A"/>
    <w:rsid w:val="00B369B0"/>
    <w:rsid w:val="00B37A45"/>
    <w:rsid w:val="00B41830"/>
    <w:rsid w:val="00B44870"/>
    <w:rsid w:val="00B46284"/>
    <w:rsid w:val="00B469B6"/>
    <w:rsid w:val="00B507CC"/>
    <w:rsid w:val="00B514C3"/>
    <w:rsid w:val="00B51F20"/>
    <w:rsid w:val="00B54B88"/>
    <w:rsid w:val="00B57560"/>
    <w:rsid w:val="00B61C27"/>
    <w:rsid w:val="00B67EE6"/>
    <w:rsid w:val="00B7242F"/>
    <w:rsid w:val="00B914CA"/>
    <w:rsid w:val="00B91B96"/>
    <w:rsid w:val="00B932E2"/>
    <w:rsid w:val="00B93A90"/>
    <w:rsid w:val="00B93E97"/>
    <w:rsid w:val="00B950B6"/>
    <w:rsid w:val="00BA6952"/>
    <w:rsid w:val="00BA779B"/>
    <w:rsid w:val="00BA79D1"/>
    <w:rsid w:val="00BB139A"/>
    <w:rsid w:val="00BB1721"/>
    <w:rsid w:val="00BB29CD"/>
    <w:rsid w:val="00BB4983"/>
    <w:rsid w:val="00BB678C"/>
    <w:rsid w:val="00BC1F27"/>
    <w:rsid w:val="00BD062C"/>
    <w:rsid w:val="00BD0904"/>
    <w:rsid w:val="00BD13DC"/>
    <w:rsid w:val="00BD2345"/>
    <w:rsid w:val="00BD483B"/>
    <w:rsid w:val="00BD7147"/>
    <w:rsid w:val="00BE35BD"/>
    <w:rsid w:val="00BF6585"/>
    <w:rsid w:val="00BF7BB4"/>
    <w:rsid w:val="00C10C2E"/>
    <w:rsid w:val="00C10CCB"/>
    <w:rsid w:val="00C205DB"/>
    <w:rsid w:val="00C25D67"/>
    <w:rsid w:val="00C301E8"/>
    <w:rsid w:val="00C35974"/>
    <w:rsid w:val="00C42A33"/>
    <w:rsid w:val="00C519B1"/>
    <w:rsid w:val="00C57F7A"/>
    <w:rsid w:val="00C658C9"/>
    <w:rsid w:val="00C715F3"/>
    <w:rsid w:val="00C7321A"/>
    <w:rsid w:val="00C804FC"/>
    <w:rsid w:val="00C84BF3"/>
    <w:rsid w:val="00C8797C"/>
    <w:rsid w:val="00C94439"/>
    <w:rsid w:val="00CA69FF"/>
    <w:rsid w:val="00CB23AA"/>
    <w:rsid w:val="00CB26B0"/>
    <w:rsid w:val="00CB2DD6"/>
    <w:rsid w:val="00CC295C"/>
    <w:rsid w:val="00CD0926"/>
    <w:rsid w:val="00CD194D"/>
    <w:rsid w:val="00CD4789"/>
    <w:rsid w:val="00CD50D9"/>
    <w:rsid w:val="00CD5B21"/>
    <w:rsid w:val="00CE0F84"/>
    <w:rsid w:val="00CE1441"/>
    <w:rsid w:val="00CF0906"/>
    <w:rsid w:val="00CF4F1A"/>
    <w:rsid w:val="00CF6826"/>
    <w:rsid w:val="00CF6999"/>
    <w:rsid w:val="00CF7DAD"/>
    <w:rsid w:val="00D04977"/>
    <w:rsid w:val="00D129BD"/>
    <w:rsid w:val="00D15089"/>
    <w:rsid w:val="00D172F2"/>
    <w:rsid w:val="00D175A1"/>
    <w:rsid w:val="00D216AD"/>
    <w:rsid w:val="00D25435"/>
    <w:rsid w:val="00D27F65"/>
    <w:rsid w:val="00D302EA"/>
    <w:rsid w:val="00D35F3A"/>
    <w:rsid w:val="00D47124"/>
    <w:rsid w:val="00D50815"/>
    <w:rsid w:val="00D535E3"/>
    <w:rsid w:val="00D53953"/>
    <w:rsid w:val="00D545E4"/>
    <w:rsid w:val="00D55AB5"/>
    <w:rsid w:val="00D604DE"/>
    <w:rsid w:val="00D60CAD"/>
    <w:rsid w:val="00D60F80"/>
    <w:rsid w:val="00D62580"/>
    <w:rsid w:val="00D704B0"/>
    <w:rsid w:val="00D711DF"/>
    <w:rsid w:val="00D71DFA"/>
    <w:rsid w:val="00D7270A"/>
    <w:rsid w:val="00D7394C"/>
    <w:rsid w:val="00D77BE3"/>
    <w:rsid w:val="00D8059D"/>
    <w:rsid w:val="00D8173D"/>
    <w:rsid w:val="00D81D0E"/>
    <w:rsid w:val="00D9627E"/>
    <w:rsid w:val="00DA6947"/>
    <w:rsid w:val="00DB3986"/>
    <w:rsid w:val="00DB4916"/>
    <w:rsid w:val="00DB7734"/>
    <w:rsid w:val="00DC0F32"/>
    <w:rsid w:val="00DC1391"/>
    <w:rsid w:val="00DC64EA"/>
    <w:rsid w:val="00DD1E06"/>
    <w:rsid w:val="00DD1EFF"/>
    <w:rsid w:val="00DD6C06"/>
    <w:rsid w:val="00DE4D8E"/>
    <w:rsid w:val="00DF2AB7"/>
    <w:rsid w:val="00DF379B"/>
    <w:rsid w:val="00DF418E"/>
    <w:rsid w:val="00DF55B0"/>
    <w:rsid w:val="00DF7D7F"/>
    <w:rsid w:val="00E00444"/>
    <w:rsid w:val="00E06042"/>
    <w:rsid w:val="00E10A2C"/>
    <w:rsid w:val="00E156B5"/>
    <w:rsid w:val="00E16922"/>
    <w:rsid w:val="00E212B4"/>
    <w:rsid w:val="00E225AF"/>
    <w:rsid w:val="00E23EED"/>
    <w:rsid w:val="00E261FE"/>
    <w:rsid w:val="00E265BE"/>
    <w:rsid w:val="00E30961"/>
    <w:rsid w:val="00E31115"/>
    <w:rsid w:val="00E32C87"/>
    <w:rsid w:val="00E3377A"/>
    <w:rsid w:val="00E34887"/>
    <w:rsid w:val="00E351B9"/>
    <w:rsid w:val="00E40213"/>
    <w:rsid w:val="00E468C3"/>
    <w:rsid w:val="00E51874"/>
    <w:rsid w:val="00E61573"/>
    <w:rsid w:val="00E617B5"/>
    <w:rsid w:val="00E62414"/>
    <w:rsid w:val="00E62D71"/>
    <w:rsid w:val="00E64774"/>
    <w:rsid w:val="00E65B81"/>
    <w:rsid w:val="00E672C8"/>
    <w:rsid w:val="00E67A98"/>
    <w:rsid w:val="00E67D5F"/>
    <w:rsid w:val="00E72FEA"/>
    <w:rsid w:val="00E82E66"/>
    <w:rsid w:val="00E85380"/>
    <w:rsid w:val="00E94F86"/>
    <w:rsid w:val="00EA008B"/>
    <w:rsid w:val="00EA01FC"/>
    <w:rsid w:val="00EA383A"/>
    <w:rsid w:val="00EA574E"/>
    <w:rsid w:val="00EA7520"/>
    <w:rsid w:val="00EB1B96"/>
    <w:rsid w:val="00EB4DEC"/>
    <w:rsid w:val="00EB61DB"/>
    <w:rsid w:val="00EC0D3A"/>
    <w:rsid w:val="00EC2BE0"/>
    <w:rsid w:val="00EC31EC"/>
    <w:rsid w:val="00EC58B6"/>
    <w:rsid w:val="00EC60B1"/>
    <w:rsid w:val="00ED0569"/>
    <w:rsid w:val="00ED17AA"/>
    <w:rsid w:val="00ED18E0"/>
    <w:rsid w:val="00EE2539"/>
    <w:rsid w:val="00EE37A4"/>
    <w:rsid w:val="00EE6AD2"/>
    <w:rsid w:val="00EF05ED"/>
    <w:rsid w:val="00EF235C"/>
    <w:rsid w:val="00F075A7"/>
    <w:rsid w:val="00F167B0"/>
    <w:rsid w:val="00F221B4"/>
    <w:rsid w:val="00F30B67"/>
    <w:rsid w:val="00F346DB"/>
    <w:rsid w:val="00F36088"/>
    <w:rsid w:val="00F36662"/>
    <w:rsid w:val="00F43C2C"/>
    <w:rsid w:val="00F43C9E"/>
    <w:rsid w:val="00F54815"/>
    <w:rsid w:val="00F55539"/>
    <w:rsid w:val="00F55F3D"/>
    <w:rsid w:val="00F6777E"/>
    <w:rsid w:val="00F71708"/>
    <w:rsid w:val="00F7258F"/>
    <w:rsid w:val="00F84C18"/>
    <w:rsid w:val="00F90547"/>
    <w:rsid w:val="00F90A51"/>
    <w:rsid w:val="00F935D1"/>
    <w:rsid w:val="00FA2757"/>
    <w:rsid w:val="00FA3455"/>
    <w:rsid w:val="00FA383D"/>
    <w:rsid w:val="00FA461E"/>
    <w:rsid w:val="00FA561B"/>
    <w:rsid w:val="00FA69E3"/>
    <w:rsid w:val="00FA7310"/>
    <w:rsid w:val="00FB3159"/>
    <w:rsid w:val="00FB3FC3"/>
    <w:rsid w:val="00FB60D4"/>
    <w:rsid w:val="00FC0442"/>
    <w:rsid w:val="00FC0ADB"/>
    <w:rsid w:val="00FC0B7C"/>
    <w:rsid w:val="00FC183E"/>
    <w:rsid w:val="00FC2A30"/>
    <w:rsid w:val="00FD2DA5"/>
    <w:rsid w:val="00FD63E1"/>
    <w:rsid w:val="00FE26DB"/>
    <w:rsid w:val="00FE536C"/>
    <w:rsid w:val="00FF13CD"/>
    <w:rsid w:val="00FF714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B139A"/>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lang w:val="ru-RU" w:eastAsia="ru-RU"/>
    </w:rPr>
  </w:style>
  <w:style w:type="paragraph" w:customStyle="1" w:styleId="1">
    <w:name w:val="Абзац списка1"/>
    <w:basedOn w:val="a"/>
    <w:rsid w:val="00BB139A"/>
    <w:pPr>
      <w:widowControl w:val="0"/>
      <w:autoSpaceDE w:val="0"/>
      <w:autoSpaceDN w:val="0"/>
      <w:adjustRightInd w:val="0"/>
      <w:spacing w:after="0" w:line="360" w:lineRule="auto"/>
      <w:ind w:left="720" w:firstLine="567"/>
    </w:pPr>
    <w:rPr>
      <w:rFonts w:ascii="Times New Roman" w:eastAsia="Times New Roman" w:hAnsi="Times New Roman" w:cs="Times New Roman"/>
      <w:sz w:val="24"/>
      <w:szCs w:val="24"/>
    </w:rPr>
  </w:style>
  <w:style w:type="paragraph" w:styleId="a4">
    <w:name w:val="Subtitle"/>
    <w:basedOn w:val="a"/>
    <w:link w:val="a5"/>
    <w:qFormat/>
    <w:rsid w:val="00BB139A"/>
    <w:pPr>
      <w:spacing w:after="0" w:line="360" w:lineRule="auto"/>
      <w:ind w:firstLine="567"/>
      <w:jc w:val="center"/>
    </w:pPr>
    <w:rPr>
      <w:rFonts w:ascii="Times New Roman" w:eastAsia="Times New Roman" w:hAnsi="Times New Roman" w:cs="Times New Roman"/>
      <w:i/>
      <w:sz w:val="26"/>
      <w:szCs w:val="20"/>
      <w:lang w:eastAsia="ru-RU"/>
    </w:rPr>
  </w:style>
  <w:style w:type="character" w:customStyle="1" w:styleId="a5">
    <w:name w:val="Подзаголовок Знак"/>
    <w:basedOn w:val="a0"/>
    <w:link w:val="a4"/>
    <w:rsid w:val="00BB139A"/>
    <w:rPr>
      <w:rFonts w:ascii="Times New Roman" w:eastAsia="Times New Roman" w:hAnsi="Times New Roman" w:cs="Times New Roman"/>
      <w:i/>
      <w:sz w:val="26"/>
      <w:szCs w:val="20"/>
      <w:lang w:eastAsia="ru-RU"/>
    </w:rPr>
  </w:style>
  <w:style w:type="paragraph" w:styleId="a6">
    <w:name w:val="Normal (Web)"/>
    <w:basedOn w:val="a"/>
    <w:uiPriority w:val="99"/>
    <w:unhideWhenUsed/>
    <w:rsid w:val="00BB139A"/>
    <w:pPr>
      <w:spacing w:before="100" w:beforeAutospacing="1" w:after="100" w:afterAutospacing="1" w:line="360" w:lineRule="auto"/>
      <w:ind w:firstLine="567"/>
    </w:pPr>
    <w:rPr>
      <w:rFonts w:ascii="Times New Roman" w:eastAsia="Times New Roman" w:hAnsi="Times New Roman" w:cs="Times New Roman"/>
      <w:sz w:val="24"/>
      <w:szCs w:val="24"/>
      <w:lang w:eastAsia="uk-UA"/>
    </w:rPr>
  </w:style>
  <w:style w:type="table" w:styleId="a7">
    <w:name w:val="Table Grid"/>
    <w:basedOn w:val="a1"/>
    <w:uiPriority w:val="59"/>
    <w:rsid w:val="00BB139A"/>
    <w:pPr>
      <w:spacing w:after="0" w:line="240" w:lineRule="auto"/>
      <w:ind w:firstLine="56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Strong"/>
    <w:basedOn w:val="a0"/>
    <w:uiPriority w:val="22"/>
    <w:qFormat/>
    <w:rsid w:val="00BB139A"/>
    <w:rPr>
      <w:b/>
      <w:bCs/>
    </w:rPr>
  </w:style>
  <w:style w:type="paragraph" w:styleId="a9">
    <w:name w:val="Balloon Text"/>
    <w:basedOn w:val="a"/>
    <w:link w:val="aa"/>
    <w:uiPriority w:val="99"/>
    <w:semiHidden/>
    <w:unhideWhenUsed/>
    <w:rsid w:val="00194805"/>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19480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B139A"/>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lang w:val="ru-RU" w:eastAsia="ru-RU"/>
    </w:rPr>
  </w:style>
  <w:style w:type="paragraph" w:customStyle="1" w:styleId="1">
    <w:name w:val="Абзац списка1"/>
    <w:basedOn w:val="a"/>
    <w:rsid w:val="00BB139A"/>
    <w:pPr>
      <w:widowControl w:val="0"/>
      <w:autoSpaceDE w:val="0"/>
      <w:autoSpaceDN w:val="0"/>
      <w:adjustRightInd w:val="0"/>
      <w:spacing w:after="0" w:line="360" w:lineRule="auto"/>
      <w:ind w:left="720" w:firstLine="567"/>
    </w:pPr>
    <w:rPr>
      <w:rFonts w:ascii="Times New Roman" w:eastAsia="Times New Roman" w:hAnsi="Times New Roman" w:cs="Times New Roman"/>
      <w:sz w:val="24"/>
      <w:szCs w:val="24"/>
    </w:rPr>
  </w:style>
  <w:style w:type="paragraph" w:styleId="a4">
    <w:name w:val="Subtitle"/>
    <w:basedOn w:val="a"/>
    <w:link w:val="a5"/>
    <w:qFormat/>
    <w:rsid w:val="00BB139A"/>
    <w:pPr>
      <w:spacing w:after="0" w:line="360" w:lineRule="auto"/>
      <w:ind w:firstLine="567"/>
      <w:jc w:val="center"/>
    </w:pPr>
    <w:rPr>
      <w:rFonts w:ascii="Times New Roman" w:eastAsia="Times New Roman" w:hAnsi="Times New Roman" w:cs="Times New Roman"/>
      <w:i/>
      <w:sz w:val="26"/>
      <w:szCs w:val="20"/>
      <w:lang w:eastAsia="ru-RU"/>
    </w:rPr>
  </w:style>
  <w:style w:type="character" w:customStyle="1" w:styleId="a5">
    <w:name w:val="Подзаголовок Знак"/>
    <w:basedOn w:val="a0"/>
    <w:link w:val="a4"/>
    <w:rsid w:val="00BB139A"/>
    <w:rPr>
      <w:rFonts w:ascii="Times New Roman" w:eastAsia="Times New Roman" w:hAnsi="Times New Roman" w:cs="Times New Roman"/>
      <w:i/>
      <w:sz w:val="26"/>
      <w:szCs w:val="20"/>
      <w:lang w:eastAsia="ru-RU"/>
    </w:rPr>
  </w:style>
  <w:style w:type="paragraph" w:styleId="a6">
    <w:name w:val="Normal (Web)"/>
    <w:basedOn w:val="a"/>
    <w:uiPriority w:val="99"/>
    <w:unhideWhenUsed/>
    <w:rsid w:val="00BB139A"/>
    <w:pPr>
      <w:spacing w:before="100" w:beforeAutospacing="1" w:after="100" w:afterAutospacing="1" w:line="360" w:lineRule="auto"/>
      <w:ind w:firstLine="567"/>
    </w:pPr>
    <w:rPr>
      <w:rFonts w:ascii="Times New Roman" w:eastAsia="Times New Roman" w:hAnsi="Times New Roman" w:cs="Times New Roman"/>
      <w:sz w:val="24"/>
      <w:szCs w:val="24"/>
      <w:lang w:eastAsia="uk-UA"/>
    </w:rPr>
  </w:style>
  <w:style w:type="table" w:styleId="a7">
    <w:name w:val="Table Grid"/>
    <w:basedOn w:val="a1"/>
    <w:uiPriority w:val="59"/>
    <w:rsid w:val="00BB139A"/>
    <w:pPr>
      <w:spacing w:after="0" w:line="240" w:lineRule="auto"/>
      <w:ind w:firstLine="56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Strong"/>
    <w:basedOn w:val="a0"/>
    <w:uiPriority w:val="22"/>
    <w:qFormat/>
    <w:rsid w:val="00BB139A"/>
    <w:rPr>
      <w:b/>
      <w:bCs/>
    </w:rPr>
  </w:style>
  <w:style w:type="paragraph" w:styleId="a9">
    <w:name w:val="Balloon Text"/>
    <w:basedOn w:val="a"/>
    <w:link w:val="aa"/>
    <w:uiPriority w:val="99"/>
    <w:semiHidden/>
    <w:unhideWhenUsed/>
    <w:rsid w:val="00194805"/>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19480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E99870-AD6F-4248-A99A-8DE5537A2A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1510</TotalTime>
  <Pages>5</Pages>
  <Words>14947</Words>
  <Characters>8520</Characters>
  <Application>Microsoft Office Word</Application>
  <DocSecurity>0</DocSecurity>
  <Lines>71</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23421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Соя</dc:creator>
  <cp:keywords/>
  <dc:description/>
  <cp:lastModifiedBy>Соя</cp:lastModifiedBy>
  <cp:revision>21</cp:revision>
  <cp:lastPrinted>2015-04-27T09:00:00Z</cp:lastPrinted>
  <dcterms:created xsi:type="dcterms:W3CDTF">2015-04-22T19:42:00Z</dcterms:created>
  <dcterms:modified xsi:type="dcterms:W3CDTF">2015-04-28T13:09:00Z</dcterms:modified>
</cp:coreProperties>
</file>